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BF2" w:rsidRDefault="00FD7BF2" w:rsidP="00FD7BF2">
      <w:pPr>
        <w:spacing w:line="220" w:lineRule="atLeast"/>
        <w:jc w:val="both"/>
        <w:rPr>
          <w:rFonts w:ascii="仿宋" w:eastAsia="仿宋" w:hAnsi="仿宋"/>
          <w:sz w:val="28"/>
          <w:szCs w:val="28"/>
        </w:rPr>
      </w:pPr>
      <w:r>
        <w:rPr>
          <w:rFonts w:ascii="仿宋" w:eastAsia="仿宋" w:hAnsi="仿宋" w:hint="eastAsia"/>
          <w:sz w:val="28"/>
          <w:szCs w:val="28"/>
        </w:rPr>
        <w:t>附件一</w:t>
      </w:r>
    </w:p>
    <w:p w:rsidR="00FD7BF2" w:rsidRDefault="00FD7BF2" w:rsidP="00FD7BF2">
      <w:pPr>
        <w:spacing w:after="0" w:line="220" w:lineRule="atLeast"/>
        <w:jc w:val="center"/>
        <w:rPr>
          <w:rFonts w:ascii="黑体" w:eastAsia="黑体" w:hAnsi="黑体"/>
          <w:sz w:val="32"/>
          <w:szCs w:val="44"/>
        </w:rPr>
      </w:pPr>
      <w:bookmarkStart w:id="0" w:name="_GoBack"/>
      <w:r>
        <w:rPr>
          <w:rFonts w:ascii="黑体" w:eastAsia="黑体" w:hAnsi="黑体" w:hint="eastAsia"/>
          <w:sz w:val="32"/>
          <w:szCs w:val="44"/>
        </w:rPr>
        <w:t>2018年暑假大学生赴蓉社会调研项目</w:t>
      </w:r>
    </w:p>
    <w:p w:rsidR="00FD7BF2" w:rsidRDefault="00FD7BF2" w:rsidP="00FD7BF2">
      <w:pPr>
        <w:spacing w:after="0" w:line="220" w:lineRule="atLeast"/>
        <w:jc w:val="center"/>
        <w:rPr>
          <w:rFonts w:ascii="黑体" w:eastAsia="黑体" w:hAnsi="黑体"/>
          <w:sz w:val="32"/>
          <w:szCs w:val="44"/>
        </w:rPr>
      </w:pPr>
      <w:r>
        <w:rPr>
          <w:rFonts w:ascii="黑体" w:eastAsia="黑体" w:hAnsi="黑体" w:hint="eastAsia"/>
          <w:sz w:val="32"/>
          <w:szCs w:val="44"/>
        </w:rPr>
        <w:t>各区（市）县调研课题统计表</w:t>
      </w:r>
    </w:p>
    <w:tbl>
      <w:tblPr>
        <w:tblStyle w:val="a5"/>
        <w:tblW w:w="8522" w:type="dxa"/>
        <w:tblLayout w:type="fixed"/>
        <w:tblLook w:val="04A0" w:firstRow="1" w:lastRow="0" w:firstColumn="1" w:lastColumn="0" w:noHBand="0" w:noVBand="1"/>
      </w:tblPr>
      <w:tblGrid>
        <w:gridCol w:w="1101"/>
        <w:gridCol w:w="1417"/>
        <w:gridCol w:w="6004"/>
      </w:tblGrid>
      <w:tr w:rsidR="00FD7BF2" w:rsidTr="003846B2">
        <w:tc>
          <w:tcPr>
            <w:tcW w:w="1101" w:type="dxa"/>
          </w:tcPr>
          <w:bookmarkEnd w:id="0"/>
          <w:p w:rsidR="00FD7BF2" w:rsidRDefault="00FD7BF2" w:rsidP="003846B2">
            <w:pPr>
              <w:spacing w:after="0" w:line="220" w:lineRule="atLeast"/>
              <w:jc w:val="center"/>
              <w:rPr>
                <w:rFonts w:ascii="黑体" w:eastAsia="黑体" w:hAnsi="黑体"/>
                <w:sz w:val="24"/>
                <w:szCs w:val="24"/>
              </w:rPr>
            </w:pPr>
            <w:r>
              <w:rPr>
                <w:rFonts w:ascii="黑体" w:eastAsia="黑体" w:hAnsi="黑体"/>
                <w:sz w:val="24"/>
                <w:szCs w:val="24"/>
              </w:rPr>
              <w:t>序号</w:t>
            </w:r>
          </w:p>
        </w:tc>
        <w:tc>
          <w:tcPr>
            <w:tcW w:w="1417" w:type="dxa"/>
          </w:tcPr>
          <w:p w:rsidR="00FD7BF2" w:rsidRDefault="00FD7BF2" w:rsidP="003846B2">
            <w:pPr>
              <w:spacing w:after="0" w:line="220" w:lineRule="atLeast"/>
              <w:jc w:val="center"/>
              <w:rPr>
                <w:rFonts w:ascii="黑体" w:eastAsia="黑体" w:hAnsi="黑体"/>
                <w:sz w:val="24"/>
                <w:szCs w:val="24"/>
              </w:rPr>
            </w:pPr>
            <w:r>
              <w:rPr>
                <w:rFonts w:ascii="黑体" w:eastAsia="黑体" w:hAnsi="黑体"/>
                <w:sz w:val="24"/>
                <w:szCs w:val="24"/>
              </w:rPr>
              <w:t>区（市）县</w:t>
            </w:r>
          </w:p>
        </w:tc>
        <w:tc>
          <w:tcPr>
            <w:tcW w:w="6004" w:type="dxa"/>
          </w:tcPr>
          <w:p w:rsidR="00FD7BF2" w:rsidRDefault="00FD7BF2" w:rsidP="003846B2">
            <w:pPr>
              <w:spacing w:after="0" w:line="220" w:lineRule="atLeast"/>
              <w:jc w:val="center"/>
              <w:rPr>
                <w:rFonts w:ascii="黑体" w:eastAsia="黑体" w:hAnsi="黑体"/>
                <w:sz w:val="24"/>
                <w:szCs w:val="24"/>
              </w:rPr>
            </w:pPr>
            <w:r>
              <w:rPr>
                <w:rFonts w:ascii="黑体" w:eastAsia="黑体" w:hAnsi="黑体"/>
                <w:sz w:val="24"/>
                <w:szCs w:val="24"/>
              </w:rPr>
              <w:t>课题名称</w:t>
            </w:r>
          </w:p>
        </w:tc>
      </w:tr>
      <w:tr w:rsidR="00FD7BF2" w:rsidTr="003846B2">
        <w:tc>
          <w:tcPr>
            <w:tcW w:w="1101" w:type="dxa"/>
          </w:tcPr>
          <w:p w:rsidR="00FD7BF2" w:rsidRDefault="00FD7BF2" w:rsidP="003846B2">
            <w:pPr>
              <w:spacing w:after="0" w:line="220" w:lineRule="atLeast"/>
              <w:jc w:val="center"/>
              <w:rPr>
                <w:rFonts w:ascii="仿宋" w:eastAsia="仿宋" w:hAnsi="仿宋"/>
                <w:sz w:val="24"/>
                <w:szCs w:val="24"/>
              </w:rPr>
            </w:pPr>
            <w:r>
              <w:rPr>
                <w:rFonts w:ascii="仿宋" w:eastAsia="仿宋" w:hAnsi="仿宋" w:hint="eastAsia"/>
                <w:sz w:val="24"/>
                <w:szCs w:val="24"/>
              </w:rPr>
              <w:t>1</w:t>
            </w:r>
          </w:p>
        </w:tc>
        <w:tc>
          <w:tcPr>
            <w:tcW w:w="1417" w:type="dxa"/>
            <w:vAlign w:val="center"/>
          </w:tcPr>
          <w:p w:rsidR="00FD7BF2" w:rsidRDefault="00FD7BF2" w:rsidP="003846B2">
            <w:pPr>
              <w:spacing w:after="0" w:line="220" w:lineRule="atLeast"/>
              <w:jc w:val="center"/>
              <w:rPr>
                <w:rFonts w:ascii="仿宋" w:eastAsia="仿宋" w:hAnsi="仿宋"/>
                <w:sz w:val="24"/>
                <w:szCs w:val="24"/>
              </w:rPr>
            </w:pPr>
            <w:r>
              <w:rPr>
                <w:rFonts w:ascii="仿宋" w:eastAsia="仿宋" w:hAnsi="仿宋"/>
                <w:sz w:val="24"/>
                <w:szCs w:val="24"/>
              </w:rPr>
              <w:t>天府新区</w:t>
            </w:r>
          </w:p>
        </w:tc>
        <w:tc>
          <w:tcPr>
            <w:tcW w:w="6004" w:type="dxa"/>
            <w:vAlign w:val="center"/>
          </w:tcPr>
          <w:p w:rsidR="00FD7BF2" w:rsidRDefault="00FD7BF2" w:rsidP="003846B2">
            <w:pPr>
              <w:spacing w:after="0" w:line="220" w:lineRule="atLeast"/>
              <w:jc w:val="both"/>
              <w:rPr>
                <w:rFonts w:ascii="仿宋" w:eastAsia="仿宋" w:hAnsi="仿宋"/>
                <w:sz w:val="24"/>
                <w:szCs w:val="24"/>
              </w:rPr>
            </w:pPr>
            <w:r>
              <w:rPr>
                <w:rFonts w:ascii="仿宋" w:eastAsia="仿宋" w:hAnsi="仿宋"/>
                <w:sz w:val="24"/>
                <w:szCs w:val="24"/>
              </w:rPr>
              <w:t>自拟题目</w:t>
            </w:r>
          </w:p>
        </w:tc>
      </w:tr>
      <w:tr w:rsidR="00FD7BF2" w:rsidTr="003846B2">
        <w:tc>
          <w:tcPr>
            <w:tcW w:w="1101" w:type="dxa"/>
          </w:tcPr>
          <w:p w:rsidR="00FD7BF2" w:rsidRDefault="00FD7BF2" w:rsidP="003846B2">
            <w:pPr>
              <w:spacing w:after="0" w:line="220" w:lineRule="atLeast"/>
              <w:jc w:val="center"/>
              <w:rPr>
                <w:rFonts w:ascii="仿宋" w:eastAsia="仿宋" w:hAnsi="仿宋"/>
                <w:sz w:val="24"/>
                <w:szCs w:val="24"/>
              </w:rPr>
            </w:pPr>
            <w:r>
              <w:rPr>
                <w:rFonts w:ascii="仿宋" w:eastAsia="仿宋" w:hAnsi="仿宋" w:hint="eastAsia"/>
                <w:sz w:val="24"/>
                <w:szCs w:val="24"/>
              </w:rPr>
              <w:t>2</w:t>
            </w:r>
          </w:p>
        </w:tc>
        <w:tc>
          <w:tcPr>
            <w:tcW w:w="1417" w:type="dxa"/>
            <w:vAlign w:val="center"/>
          </w:tcPr>
          <w:p w:rsidR="00FD7BF2" w:rsidRDefault="00FD7BF2" w:rsidP="003846B2">
            <w:pPr>
              <w:spacing w:after="0" w:line="220" w:lineRule="atLeast"/>
              <w:jc w:val="center"/>
              <w:rPr>
                <w:rFonts w:ascii="仿宋" w:eastAsia="仿宋" w:hAnsi="仿宋"/>
                <w:sz w:val="24"/>
                <w:szCs w:val="24"/>
              </w:rPr>
            </w:pPr>
            <w:r>
              <w:rPr>
                <w:rFonts w:ascii="仿宋" w:eastAsia="仿宋" w:hAnsi="仿宋"/>
                <w:sz w:val="24"/>
                <w:szCs w:val="24"/>
              </w:rPr>
              <w:t>高新区</w:t>
            </w:r>
          </w:p>
        </w:tc>
        <w:tc>
          <w:tcPr>
            <w:tcW w:w="6004" w:type="dxa"/>
            <w:vAlign w:val="center"/>
          </w:tcPr>
          <w:p w:rsidR="00FD7BF2" w:rsidRDefault="00FD7BF2" w:rsidP="003846B2">
            <w:pPr>
              <w:spacing w:after="0" w:line="220" w:lineRule="atLeast"/>
              <w:jc w:val="both"/>
              <w:rPr>
                <w:rFonts w:ascii="仿宋" w:eastAsia="仿宋" w:hAnsi="仿宋"/>
                <w:sz w:val="24"/>
                <w:szCs w:val="24"/>
              </w:rPr>
            </w:pPr>
            <w:r>
              <w:rPr>
                <w:rFonts w:ascii="仿宋" w:eastAsia="仿宋" w:hAnsi="仿宋"/>
                <w:sz w:val="24"/>
                <w:szCs w:val="24"/>
              </w:rPr>
              <w:t>自拟题目</w:t>
            </w:r>
          </w:p>
        </w:tc>
      </w:tr>
      <w:tr w:rsidR="00FD7BF2" w:rsidTr="003846B2">
        <w:tc>
          <w:tcPr>
            <w:tcW w:w="1101" w:type="dxa"/>
            <w:vMerge w:val="restart"/>
            <w:vAlign w:val="center"/>
          </w:tcPr>
          <w:p w:rsidR="00FD7BF2" w:rsidRDefault="00FD7BF2" w:rsidP="003846B2">
            <w:pPr>
              <w:spacing w:after="0" w:line="220" w:lineRule="atLeast"/>
              <w:jc w:val="center"/>
              <w:rPr>
                <w:rFonts w:ascii="仿宋" w:eastAsia="仿宋" w:hAnsi="仿宋"/>
                <w:sz w:val="24"/>
                <w:szCs w:val="24"/>
              </w:rPr>
            </w:pPr>
            <w:r>
              <w:rPr>
                <w:rFonts w:ascii="仿宋" w:eastAsia="仿宋" w:hAnsi="仿宋" w:hint="eastAsia"/>
                <w:sz w:val="24"/>
                <w:szCs w:val="24"/>
              </w:rPr>
              <w:t>3</w:t>
            </w:r>
          </w:p>
        </w:tc>
        <w:tc>
          <w:tcPr>
            <w:tcW w:w="1417" w:type="dxa"/>
            <w:vMerge w:val="restart"/>
            <w:vAlign w:val="center"/>
          </w:tcPr>
          <w:p w:rsidR="00FD7BF2" w:rsidRDefault="00FD7BF2" w:rsidP="003846B2">
            <w:pPr>
              <w:spacing w:after="0" w:line="220" w:lineRule="atLeast"/>
              <w:jc w:val="center"/>
              <w:rPr>
                <w:rFonts w:ascii="仿宋" w:eastAsia="仿宋" w:hAnsi="仿宋"/>
                <w:sz w:val="24"/>
                <w:szCs w:val="24"/>
              </w:rPr>
            </w:pPr>
            <w:r>
              <w:rPr>
                <w:rFonts w:ascii="仿宋" w:eastAsia="仿宋" w:hAnsi="仿宋"/>
                <w:sz w:val="24"/>
                <w:szCs w:val="24"/>
              </w:rPr>
              <w:t>锦江区</w:t>
            </w:r>
          </w:p>
        </w:tc>
        <w:tc>
          <w:tcPr>
            <w:tcW w:w="6004" w:type="dxa"/>
            <w:vAlign w:val="center"/>
          </w:tcPr>
          <w:p w:rsidR="00FD7BF2" w:rsidRDefault="00FD7BF2" w:rsidP="003846B2">
            <w:pPr>
              <w:spacing w:after="0" w:line="220" w:lineRule="atLeast"/>
              <w:jc w:val="both"/>
              <w:rPr>
                <w:rFonts w:ascii="仿宋" w:eastAsia="仿宋" w:hAnsi="仿宋"/>
                <w:sz w:val="24"/>
                <w:szCs w:val="24"/>
              </w:rPr>
            </w:pPr>
            <w:r>
              <w:rPr>
                <w:rFonts w:ascii="仿宋" w:eastAsia="仿宋" w:hAnsi="仿宋"/>
                <w:sz w:val="24"/>
                <w:szCs w:val="24"/>
              </w:rPr>
              <w:t>现代商贸商务人才的界定与培养</w:t>
            </w:r>
          </w:p>
        </w:tc>
      </w:tr>
      <w:tr w:rsidR="00FD7BF2" w:rsidTr="003846B2">
        <w:tc>
          <w:tcPr>
            <w:tcW w:w="1101" w:type="dxa"/>
            <w:vMerge/>
          </w:tcPr>
          <w:p w:rsidR="00FD7BF2" w:rsidRDefault="00FD7BF2" w:rsidP="003846B2">
            <w:pPr>
              <w:spacing w:after="0" w:line="220" w:lineRule="atLeast"/>
              <w:jc w:val="center"/>
              <w:rPr>
                <w:rFonts w:ascii="仿宋" w:eastAsia="仿宋" w:hAnsi="仿宋"/>
                <w:sz w:val="24"/>
                <w:szCs w:val="24"/>
              </w:rPr>
            </w:pPr>
          </w:p>
        </w:tc>
        <w:tc>
          <w:tcPr>
            <w:tcW w:w="1417" w:type="dxa"/>
            <w:vMerge/>
            <w:vAlign w:val="center"/>
          </w:tcPr>
          <w:p w:rsidR="00FD7BF2" w:rsidRDefault="00FD7BF2" w:rsidP="003846B2">
            <w:pPr>
              <w:spacing w:after="0" w:line="220" w:lineRule="atLeast"/>
              <w:jc w:val="center"/>
              <w:rPr>
                <w:rFonts w:ascii="仿宋" w:eastAsia="仿宋" w:hAnsi="仿宋"/>
                <w:sz w:val="24"/>
                <w:szCs w:val="24"/>
              </w:rPr>
            </w:pPr>
          </w:p>
        </w:tc>
        <w:tc>
          <w:tcPr>
            <w:tcW w:w="6004" w:type="dxa"/>
            <w:vAlign w:val="center"/>
          </w:tcPr>
          <w:p w:rsidR="00FD7BF2" w:rsidRDefault="00FD7BF2" w:rsidP="003846B2">
            <w:pPr>
              <w:spacing w:after="0" w:line="220" w:lineRule="atLeast"/>
              <w:jc w:val="both"/>
              <w:rPr>
                <w:rFonts w:ascii="仿宋" w:eastAsia="仿宋" w:hAnsi="仿宋"/>
                <w:sz w:val="24"/>
                <w:szCs w:val="24"/>
              </w:rPr>
            </w:pPr>
            <w:r>
              <w:rPr>
                <w:rFonts w:ascii="仿宋" w:eastAsia="仿宋" w:hAnsi="仿宋"/>
                <w:sz w:val="24"/>
                <w:szCs w:val="24"/>
              </w:rPr>
              <w:t>原创艺术产业与地方经济融合发展的路径研究</w:t>
            </w:r>
          </w:p>
        </w:tc>
      </w:tr>
      <w:tr w:rsidR="00FD7BF2" w:rsidTr="003846B2">
        <w:tc>
          <w:tcPr>
            <w:tcW w:w="1101" w:type="dxa"/>
          </w:tcPr>
          <w:p w:rsidR="00FD7BF2" w:rsidRDefault="00FD7BF2" w:rsidP="003846B2">
            <w:pPr>
              <w:spacing w:after="0" w:line="220" w:lineRule="atLeast"/>
              <w:jc w:val="center"/>
              <w:rPr>
                <w:rFonts w:ascii="仿宋" w:eastAsia="仿宋" w:hAnsi="仿宋"/>
                <w:sz w:val="24"/>
                <w:szCs w:val="24"/>
              </w:rPr>
            </w:pPr>
            <w:r>
              <w:rPr>
                <w:rFonts w:ascii="仿宋" w:eastAsia="仿宋" w:hAnsi="仿宋" w:hint="eastAsia"/>
                <w:sz w:val="24"/>
                <w:szCs w:val="24"/>
              </w:rPr>
              <w:t>4</w:t>
            </w:r>
          </w:p>
        </w:tc>
        <w:tc>
          <w:tcPr>
            <w:tcW w:w="1417" w:type="dxa"/>
            <w:vAlign w:val="center"/>
          </w:tcPr>
          <w:p w:rsidR="00FD7BF2" w:rsidRDefault="00FD7BF2" w:rsidP="003846B2">
            <w:pPr>
              <w:spacing w:after="0" w:line="220" w:lineRule="atLeast"/>
              <w:jc w:val="center"/>
              <w:rPr>
                <w:rFonts w:ascii="仿宋" w:eastAsia="仿宋" w:hAnsi="仿宋"/>
                <w:sz w:val="24"/>
                <w:szCs w:val="24"/>
              </w:rPr>
            </w:pPr>
            <w:r>
              <w:rPr>
                <w:rFonts w:ascii="仿宋" w:eastAsia="仿宋" w:hAnsi="仿宋"/>
                <w:sz w:val="24"/>
                <w:szCs w:val="24"/>
              </w:rPr>
              <w:t>青羊区</w:t>
            </w:r>
          </w:p>
        </w:tc>
        <w:tc>
          <w:tcPr>
            <w:tcW w:w="6004" w:type="dxa"/>
            <w:vAlign w:val="center"/>
          </w:tcPr>
          <w:p w:rsidR="00FD7BF2" w:rsidRDefault="00FD7BF2" w:rsidP="003846B2">
            <w:pPr>
              <w:spacing w:after="0" w:line="220" w:lineRule="atLeast"/>
              <w:jc w:val="both"/>
              <w:rPr>
                <w:rFonts w:ascii="仿宋" w:eastAsia="仿宋" w:hAnsi="仿宋"/>
                <w:sz w:val="24"/>
                <w:szCs w:val="24"/>
              </w:rPr>
            </w:pPr>
            <w:r>
              <w:rPr>
                <w:rFonts w:ascii="仿宋" w:eastAsia="仿宋" w:hAnsi="仿宋"/>
                <w:sz w:val="24"/>
                <w:szCs w:val="24"/>
              </w:rPr>
              <w:t>实施精准人才项目，促进人才发展</w:t>
            </w:r>
          </w:p>
        </w:tc>
      </w:tr>
      <w:tr w:rsidR="00FD7BF2" w:rsidTr="003846B2">
        <w:tc>
          <w:tcPr>
            <w:tcW w:w="1101" w:type="dxa"/>
          </w:tcPr>
          <w:p w:rsidR="00FD7BF2" w:rsidRDefault="00FD7BF2" w:rsidP="003846B2">
            <w:pPr>
              <w:spacing w:after="0" w:line="220" w:lineRule="atLeast"/>
              <w:jc w:val="center"/>
              <w:rPr>
                <w:rFonts w:ascii="仿宋" w:eastAsia="仿宋" w:hAnsi="仿宋"/>
                <w:sz w:val="24"/>
                <w:szCs w:val="24"/>
              </w:rPr>
            </w:pPr>
            <w:r>
              <w:rPr>
                <w:rFonts w:ascii="仿宋" w:eastAsia="仿宋" w:hAnsi="仿宋" w:hint="eastAsia"/>
                <w:sz w:val="24"/>
                <w:szCs w:val="24"/>
              </w:rPr>
              <w:t>5</w:t>
            </w:r>
          </w:p>
        </w:tc>
        <w:tc>
          <w:tcPr>
            <w:tcW w:w="1417" w:type="dxa"/>
            <w:vAlign w:val="center"/>
          </w:tcPr>
          <w:p w:rsidR="00FD7BF2" w:rsidRDefault="00FD7BF2" w:rsidP="003846B2">
            <w:pPr>
              <w:spacing w:after="0" w:line="220" w:lineRule="atLeast"/>
              <w:jc w:val="center"/>
              <w:rPr>
                <w:rFonts w:ascii="仿宋" w:eastAsia="仿宋" w:hAnsi="仿宋"/>
                <w:sz w:val="24"/>
                <w:szCs w:val="24"/>
              </w:rPr>
            </w:pPr>
            <w:r>
              <w:rPr>
                <w:rFonts w:ascii="仿宋" w:eastAsia="仿宋" w:hAnsi="仿宋"/>
                <w:sz w:val="24"/>
                <w:szCs w:val="24"/>
              </w:rPr>
              <w:t>金牛区</w:t>
            </w:r>
          </w:p>
        </w:tc>
        <w:tc>
          <w:tcPr>
            <w:tcW w:w="6004" w:type="dxa"/>
            <w:vAlign w:val="center"/>
          </w:tcPr>
          <w:p w:rsidR="00FD7BF2" w:rsidRDefault="00FD7BF2" w:rsidP="003846B2">
            <w:pPr>
              <w:spacing w:after="0" w:line="220" w:lineRule="atLeast"/>
              <w:jc w:val="both"/>
              <w:rPr>
                <w:rFonts w:ascii="仿宋" w:eastAsia="仿宋" w:hAnsi="仿宋"/>
                <w:sz w:val="24"/>
                <w:szCs w:val="24"/>
              </w:rPr>
            </w:pPr>
            <w:r>
              <w:rPr>
                <w:rFonts w:ascii="仿宋" w:eastAsia="仿宋" w:hAnsi="仿宋"/>
                <w:sz w:val="24"/>
                <w:szCs w:val="24"/>
              </w:rPr>
              <w:t>自拟题目</w:t>
            </w:r>
          </w:p>
        </w:tc>
      </w:tr>
      <w:tr w:rsidR="00FD7BF2" w:rsidTr="003846B2">
        <w:tc>
          <w:tcPr>
            <w:tcW w:w="1101" w:type="dxa"/>
          </w:tcPr>
          <w:p w:rsidR="00FD7BF2" w:rsidRDefault="00FD7BF2" w:rsidP="003846B2">
            <w:pPr>
              <w:spacing w:after="0" w:line="220" w:lineRule="atLeast"/>
              <w:jc w:val="center"/>
              <w:rPr>
                <w:rFonts w:ascii="仿宋" w:eastAsia="仿宋" w:hAnsi="仿宋"/>
                <w:sz w:val="24"/>
                <w:szCs w:val="24"/>
              </w:rPr>
            </w:pPr>
            <w:r>
              <w:rPr>
                <w:rFonts w:ascii="仿宋" w:eastAsia="仿宋" w:hAnsi="仿宋" w:hint="eastAsia"/>
                <w:sz w:val="24"/>
                <w:szCs w:val="24"/>
              </w:rPr>
              <w:t>6</w:t>
            </w:r>
          </w:p>
        </w:tc>
        <w:tc>
          <w:tcPr>
            <w:tcW w:w="1417" w:type="dxa"/>
            <w:vAlign w:val="center"/>
          </w:tcPr>
          <w:p w:rsidR="00FD7BF2" w:rsidRDefault="00FD7BF2" w:rsidP="003846B2">
            <w:pPr>
              <w:spacing w:after="0" w:line="220" w:lineRule="atLeast"/>
              <w:jc w:val="center"/>
              <w:rPr>
                <w:rFonts w:ascii="仿宋" w:eastAsia="仿宋" w:hAnsi="仿宋"/>
                <w:sz w:val="24"/>
                <w:szCs w:val="24"/>
              </w:rPr>
            </w:pPr>
            <w:r>
              <w:rPr>
                <w:rFonts w:ascii="仿宋" w:eastAsia="仿宋" w:hAnsi="仿宋"/>
                <w:sz w:val="24"/>
                <w:szCs w:val="24"/>
              </w:rPr>
              <w:t>武侯区</w:t>
            </w:r>
          </w:p>
        </w:tc>
        <w:tc>
          <w:tcPr>
            <w:tcW w:w="6004" w:type="dxa"/>
            <w:vAlign w:val="center"/>
          </w:tcPr>
          <w:p w:rsidR="00FD7BF2" w:rsidRDefault="00FD7BF2" w:rsidP="003846B2">
            <w:pPr>
              <w:spacing w:after="0" w:line="220" w:lineRule="atLeast"/>
              <w:jc w:val="both"/>
              <w:rPr>
                <w:rFonts w:ascii="仿宋" w:eastAsia="仿宋" w:hAnsi="仿宋"/>
                <w:sz w:val="24"/>
                <w:szCs w:val="24"/>
              </w:rPr>
            </w:pPr>
            <w:r>
              <w:rPr>
                <w:rFonts w:ascii="仿宋" w:eastAsia="仿宋" w:hAnsi="仿宋"/>
                <w:sz w:val="24"/>
                <w:szCs w:val="24"/>
              </w:rPr>
              <w:t>城市城区大力培育和发展文</w:t>
            </w:r>
            <w:proofErr w:type="gramStart"/>
            <w:r>
              <w:rPr>
                <w:rFonts w:ascii="仿宋" w:eastAsia="仿宋" w:hAnsi="仿宋"/>
                <w:sz w:val="24"/>
                <w:szCs w:val="24"/>
              </w:rPr>
              <w:t>创产业</w:t>
            </w:r>
            <w:proofErr w:type="gramEnd"/>
            <w:r>
              <w:rPr>
                <w:rFonts w:ascii="仿宋" w:eastAsia="仿宋" w:hAnsi="仿宋"/>
                <w:sz w:val="24"/>
                <w:szCs w:val="24"/>
              </w:rPr>
              <w:t>的措施建议</w:t>
            </w:r>
          </w:p>
        </w:tc>
      </w:tr>
      <w:tr w:rsidR="00FD7BF2" w:rsidTr="003846B2">
        <w:tc>
          <w:tcPr>
            <w:tcW w:w="1101" w:type="dxa"/>
          </w:tcPr>
          <w:p w:rsidR="00FD7BF2" w:rsidRDefault="00FD7BF2" w:rsidP="003846B2">
            <w:pPr>
              <w:spacing w:after="0" w:line="220" w:lineRule="atLeast"/>
              <w:jc w:val="center"/>
              <w:rPr>
                <w:rFonts w:ascii="仿宋" w:eastAsia="仿宋" w:hAnsi="仿宋"/>
                <w:sz w:val="24"/>
                <w:szCs w:val="24"/>
              </w:rPr>
            </w:pPr>
            <w:r>
              <w:rPr>
                <w:rFonts w:ascii="仿宋" w:eastAsia="仿宋" w:hAnsi="仿宋" w:hint="eastAsia"/>
                <w:sz w:val="24"/>
                <w:szCs w:val="24"/>
              </w:rPr>
              <w:t>7</w:t>
            </w:r>
          </w:p>
        </w:tc>
        <w:tc>
          <w:tcPr>
            <w:tcW w:w="1417" w:type="dxa"/>
            <w:vAlign w:val="center"/>
          </w:tcPr>
          <w:p w:rsidR="00FD7BF2" w:rsidRDefault="00FD7BF2" w:rsidP="003846B2">
            <w:pPr>
              <w:spacing w:after="0" w:line="220" w:lineRule="atLeast"/>
              <w:jc w:val="center"/>
              <w:rPr>
                <w:rFonts w:ascii="仿宋" w:eastAsia="仿宋" w:hAnsi="仿宋"/>
                <w:sz w:val="24"/>
                <w:szCs w:val="24"/>
              </w:rPr>
            </w:pPr>
            <w:r>
              <w:rPr>
                <w:rFonts w:ascii="仿宋" w:eastAsia="仿宋" w:hAnsi="仿宋"/>
                <w:sz w:val="24"/>
                <w:szCs w:val="24"/>
              </w:rPr>
              <w:t>成华区</w:t>
            </w:r>
          </w:p>
        </w:tc>
        <w:tc>
          <w:tcPr>
            <w:tcW w:w="6004" w:type="dxa"/>
            <w:vAlign w:val="center"/>
          </w:tcPr>
          <w:p w:rsidR="00FD7BF2" w:rsidRDefault="00FD7BF2" w:rsidP="003846B2">
            <w:pPr>
              <w:spacing w:after="0" w:line="220" w:lineRule="atLeast"/>
              <w:jc w:val="both"/>
              <w:rPr>
                <w:rFonts w:ascii="仿宋" w:eastAsia="仿宋" w:hAnsi="仿宋"/>
                <w:sz w:val="24"/>
                <w:szCs w:val="24"/>
              </w:rPr>
            </w:pPr>
            <w:r>
              <w:rPr>
                <w:rFonts w:ascii="仿宋" w:eastAsia="仿宋" w:hAnsi="仿宋"/>
                <w:sz w:val="24"/>
                <w:szCs w:val="24"/>
              </w:rPr>
              <w:t>成华区“文旅成华”建设路径研究</w:t>
            </w:r>
          </w:p>
        </w:tc>
      </w:tr>
      <w:tr w:rsidR="00FD7BF2" w:rsidTr="003846B2">
        <w:tc>
          <w:tcPr>
            <w:tcW w:w="1101" w:type="dxa"/>
          </w:tcPr>
          <w:p w:rsidR="00FD7BF2" w:rsidRDefault="00FD7BF2" w:rsidP="003846B2">
            <w:pPr>
              <w:spacing w:after="0" w:line="220" w:lineRule="atLeast"/>
              <w:jc w:val="center"/>
              <w:rPr>
                <w:rFonts w:ascii="仿宋" w:eastAsia="仿宋" w:hAnsi="仿宋"/>
                <w:sz w:val="24"/>
                <w:szCs w:val="24"/>
              </w:rPr>
            </w:pPr>
            <w:r>
              <w:rPr>
                <w:rFonts w:ascii="仿宋" w:eastAsia="仿宋" w:hAnsi="仿宋" w:hint="eastAsia"/>
                <w:sz w:val="24"/>
                <w:szCs w:val="24"/>
              </w:rPr>
              <w:t>8</w:t>
            </w:r>
          </w:p>
        </w:tc>
        <w:tc>
          <w:tcPr>
            <w:tcW w:w="1417" w:type="dxa"/>
            <w:vAlign w:val="center"/>
          </w:tcPr>
          <w:p w:rsidR="00FD7BF2" w:rsidRDefault="00FD7BF2" w:rsidP="003846B2">
            <w:pPr>
              <w:spacing w:after="0" w:line="220" w:lineRule="atLeast"/>
              <w:jc w:val="center"/>
              <w:rPr>
                <w:rFonts w:ascii="仿宋" w:eastAsia="仿宋" w:hAnsi="仿宋"/>
                <w:sz w:val="24"/>
                <w:szCs w:val="24"/>
              </w:rPr>
            </w:pPr>
            <w:r>
              <w:rPr>
                <w:rFonts w:ascii="仿宋" w:eastAsia="仿宋" w:hAnsi="仿宋"/>
                <w:sz w:val="24"/>
                <w:szCs w:val="24"/>
              </w:rPr>
              <w:t>龙泉</w:t>
            </w:r>
            <w:proofErr w:type="gramStart"/>
            <w:r>
              <w:rPr>
                <w:rFonts w:ascii="仿宋" w:eastAsia="仿宋" w:hAnsi="仿宋"/>
                <w:sz w:val="24"/>
                <w:szCs w:val="24"/>
              </w:rPr>
              <w:t>驿</w:t>
            </w:r>
            <w:proofErr w:type="gramEnd"/>
            <w:r>
              <w:rPr>
                <w:rFonts w:ascii="仿宋" w:eastAsia="仿宋" w:hAnsi="仿宋"/>
                <w:sz w:val="24"/>
                <w:szCs w:val="24"/>
              </w:rPr>
              <w:t>区</w:t>
            </w:r>
          </w:p>
        </w:tc>
        <w:tc>
          <w:tcPr>
            <w:tcW w:w="6004" w:type="dxa"/>
            <w:vAlign w:val="center"/>
          </w:tcPr>
          <w:p w:rsidR="00FD7BF2" w:rsidRDefault="00FD7BF2" w:rsidP="003846B2">
            <w:pPr>
              <w:spacing w:after="0" w:line="220" w:lineRule="atLeast"/>
              <w:jc w:val="both"/>
              <w:rPr>
                <w:rFonts w:ascii="仿宋" w:eastAsia="仿宋" w:hAnsi="仿宋"/>
                <w:sz w:val="24"/>
                <w:szCs w:val="24"/>
              </w:rPr>
            </w:pPr>
            <w:r>
              <w:rPr>
                <w:rFonts w:ascii="仿宋" w:eastAsia="仿宋" w:hAnsi="仿宋"/>
                <w:sz w:val="24"/>
                <w:szCs w:val="24"/>
              </w:rPr>
              <w:t>自拟题目</w:t>
            </w:r>
          </w:p>
        </w:tc>
      </w:tr>
      <w:tr w:rsidR="00FD7BF2" w:rsidTr="003846B2">
        <w:tc>
          <w:tcPr>
            <w:tcW w:w="1101" w:type="dxa"/>
          </w:tcPr>
          <w:p w:rsidR="00FD7BF2" w:rsidRDefault="00FD7BF2" w:rsidP="003846B2">
            <w:pPr>
              <w:spacing w:after="0" w:line="220" w:lineRule="atLeast"/>
              <w:jc w:val="center"/>
              <w:rPr>
                <w:rFonts w:ascii="仿宋" w:eastAsia="仿宋" w:hAnsi="仿宋"/>
                <w:sz w:val="24"/>
                <w:szCs w:val="24"/>
              </w:rPr>
            </w:pPr>
            <w:r>
              <w:rPr>
                <w:rFonts w:ascii="仿宋" w:eastAsia="仿宋" w:hAnsi="仿宋" w:hint="eastAsia"/>
                <w:sz w:val="24"/>
                <w:szCs w:val="24"/>
              </w:rPr>
              <w:t>9</w:t>
            </w:r>
          </w:p>
        </w:tc>
        <w:tc>
          <w:tcPr>
            <w:tcW w:w="1417" w:type="dxa"/>
            <w:vAlign w:val="center"/>
          </w:tcPr>
          <w:p w:rsidR="00FD7BF2" w:rsidRDefault="00FD7BF2" w:rsidP="003846B2">
            <w:pPr>
              <w:spacing w:after="0" w:line="220" w:lineRule="atLeast"/>
              <w:jc w:val="center"/>
              <w:rPr>
                <w:rFonts w:ascii="仿宋" w:eastAsia="仿宋" w:hAnsi="仿宋"/>
                <w:sz w:val="24"/>
                <w:szCs w:val="24"/>
              </w:rPr>
            </w:pPr>
            <w:proofErr w:type="gramStart"/>
            <w:r>
              <w:rPr>
                <w:rFonts w:ascii="仿宋" w:eastAsia="仿宋" w:hAnsi="仿宋"/>
                <w:sz w:val="24"/>
                <w:szCs w:val="24"/>
              </w:rPr>
              <w:t>青白江</w:t>
            </w:r>
            <w:proofErr w:type="gramEnd"/>
            <w:r>
              <w:rPr>
                <w:rFonts w:ascii="仿宋" w:eastAsia="仿宋" w:hAnsi="仿宋"/>
                <w:sz w:val="24"/>
                <w:szCs w:val="24"/>
              </w:rPr>
              <w:t>区</w:t>
            </w:r>
          </w:p>
        </w:tc>
        <w:tc>
          <w:tcPr>
            <w:tcW w:w="6004" w:type="dxa"/>
            <w:vAlign w:val="center"/>
          </w:tcPr>
          <w:p w:rsidR="00FD7BF2" w:rsidRDefault="00FD7BF2" w:rsidP="003846B2">
            <w:pPr>
              <w:spacing w:after="0" w:line="220" w:lineRule="atLeast"/>
              <w:jc w:val="both"/>
              <w:rPr>
                <w:rFonts w:ascii="仿宋" w:eastAsia="仿宋" w:hAnsi="仿宋"/>
                <w:sz w:val="24"/>
                <w:szCs w:val="24"/>
              </w:rPr>
            </w:pPr>
            <w:r>
              <w:rPr>
                <w:rFonts w:ascii="仿宋" w:eastAsia="仿宋" w:hAnsi="仿宋"/>
                <w:sz w:val="24"/>
                <w:szCs w:val="24"/>
              </w:rPr>
              <w:t>自拟题目</w:t>
            </w:r>
          </w:p>
        </w:tc>
      </w:tr>
      <w:tr w:rsidR="00FD7BF2" w:rsidTr="003846B2">
        <w:tc>
          <w:tcPr>
            <w:tcW w:w="1101" w:type="dxa"/>
          </w:tcPr>
          <w:p w:rsidR="00FD7BF2" w:rsidRDefault="00FD7BF2" w:rsidP="003846B2">
            <w:pPr>
              <w:spacing w:after="0" w:line="220" w:lineRule="atLeast"/>
              <w:jc w:val="center"/>
              <w:rPr>
                <w:rFonts w:ascii="仿宋" w:eastAsia="仿宋" w:hAnsi="仿宋"/>
                <w:sz w:val="24"/>
                <w:szCs w:val="24"/>
              </w:rPr>
            </w:pPr>
            <w:r>
              <w:rPr>
                <w:rFonts w:ascii="仿宋" w:eastAsia="仿宋" w:hAnsi="仿宋" w:hint="eastAsia"/>
                <w:sz w:val="24"/>
                <w:szCs w:val="24"/>
              </w:rPr>
              <w:t>10</w:t>
            </w:r>
          </w:p>
        </w:tc>
        <w:tc>
          <w:tcPr>
            <w:tcW w:w="1417" w:type="dxa"/>
            <w:vAlign w:val="center"/>
          </w:tcPr>
          <w:p w:rsidR="00FD7BF2" w:rsidRDefault="00FD7BF2" w:rsidP="003846B2">
            <w:pPr>
              <w:spacing w:after="0" w:line="220" w:lineRule="atLeast"/>
              <w:jc w:val="center"/>
              <w:rPr>
                <w:rFonts w:ascii="仿宋" w:eastAsia="仿宋" w:hAnsi="仿宋"/>
                <w:sz w:val="24"/>
                <w:szCs w:val="24"/>
              </w:rPr>
            </w:pPr>
            <w:r>
              <w:rPr>
                <w:rFonts w:ascii="仿宋" w:eastAsia="仿宋" w:hAnsi="仿宋"/>
                <w:sz w:val="24"/>
                <w:szCs w:val="24"/>
              </w:rPr>
              <w:t>新都区</w:t>
            </w:r>
          </w:p>
        </w:tc>
        <w:tc>
          <w:tcPr>
            <w:tcW w:w="6004" w:type="dxa"/>
            <w:vAlign w:val="center"/>
          </w:tcPr>
          <w:p w:rsidR="00FD7BF2" w:rsidRDefault="00FD7BF2" w:rsidP="003846B2">
            <w:pPr>
              <w:spacing w:after="0" w:line="220" w:lineRule="atLeast"/>
              <w:jc w:val="both"/>
              <w:rPr>
                <w:rFonts w:ascii="仿宋" w:eastAsia="仿宋" w:hAnsi="仿宋"/>
                <w:sz w:val="24"/>
                <w:szCs w:val="24"/>
              </w:rPr>
            </w:pPr>
            <w:r>
              <w:rPr>
                <w:rFonts w:ascii="仿宋" w:eastAsia="仿宋" w:hAnsi="仿宋"/>
                <w:sz w:val="24"/>
                <w:szCs w:val="24"/>
              </w:rPr>
              <w:t>新都区社区治理中政府与社区的关系研究</w:t>
            </w:r>
          </w:p>
        </w:tc>
      </w:tr>
      <w:tr w:rsidR="00FD7BF2" w:rsidTr="003846B2">
        <w:tc>
          <w:tcPr>
            <w:tcW w:w="1101" w:type="dxa"/>
            <w:vMerge w:val="restart"/>
            <w:vAlign w:val="center"/>
          </w:tcPr>
          <w:p w:rsidR="00FD7BF2" w:rsidRDefault="00FD7BF2" w:rsidP="003846B2">
            <w:pPr>
              <w:spacing w:after="0" w:line="220" w:lineRule="atLeast"/>
              <w:jc w:val="center"/>
              <w:rPr>
                <w:rFonts w:ascii="仿宋" w:eastAsia="仿宋" w:hAnsi="仿宋"/>
                <w:sz w:val="24"/>
                <w:szCs w:val="24"/>
              </w:rPr>
            </w:pPr>
            <w:r>
              <w:rPr>
                <w:rFonts w:ascii="仿宋" w:eastAsia="仿宋" w:hAnsi="仿宋" w:hint="eastAsia"/>
                <w:sz w:val="24"/>
                <w:szCs w:val="24"/>
              </w:rPr>
              <w:t>11</w:t>
            </w:r>
          </w:p>
        </w:tc>
        <w:tc>
          <w:tcPr>
            <w:tcW w:w="1417" w:type="dxa"/>
            <w:vMerge w:val="restart"/>
            <w:vAlign w:val="center"/>
          </w:tcPr>
          <w:p w:rsidR="00FD7BF2" w:rsidRDefault="00FD7BF2" w:rsidP="003846B2">
            <w:pPr>
              <w:spacing w:after="0" w:line="220" w:lineRule="atLeast"/>
              <w:jc w:val="center"/>
              <w:rPr>
                <w:rFonts w:ascii="仿宋" w:eastAsia="仿宋" w:hAnsi="仿宋"/>
                <w:sz w:val="24"/>
                <w:szCs w:val="24"/>
              </w:rPr>
            </w:pPr>
            <w:r>
              <w:rPr>
                <w:rFonts w:ascii="仿宋" w:eastAsia="仿宋" w:hAnsi="仿宋"/>
                <w:sz w:val="24"/>
                <w:szCs w:val="24"/>
              </w:rPr>
              <w:t>温江区</w:t>
            </w:r>
          </w:p>
        </w:tc>
        <w:tc>
          <w:tcPr>
            <w:tcW w:w="6004" w:type="dxa"/>
            <w:vAlign w:val="center"/>
          </w:tcPr>
          <w:p w:rsidR="00FD7BF2" w:rsidRDefault="00FD7BF2" w:rsidP="003846B2">
            <w:pPr>
              <w:spacing w:after="0" w:line="220" w:lineRule="atLeast"/>
              <w:jc w:val="both"/>
              <w:rPr>
                <w:rFonts w:ascii="仿宋" w:eastAsia="仿宋" w:hAnsi="仿宋"/>
                <w:sz w:val="24"/>
                <w:szCs w:val="24"/>
              </w:rPr>
            </w:pPr>
            <w:r>
              <w:rPr>
                <w:rFonts w:ascii="仿宋" w:eastAsia="仿宋" w:hAnsi="仿宋"/>
                <w:sz w:val="24"/>
                <w:szCs w:val="24"/>
              </w:rPr>
              <w:t>温江健康产业生态圈建设路径分析研究</w:t>
            </w:r>
          </w:p>
        </w:tc>
      </w:tr>
      <w:tr w:rsidR="00FD7BF2" w:rsidTr="003846B2">
        <w:tc>
          <w:tcPr>
            <w:tcW w:w="1101" w:type="dxa"/>
            <w:vMerge/>
          </w:tcPr>
          <w:p w:rsidR="00FD7BF2" w:rsidRDefault="00FD7BF2" w:rsidP="003846B2">
            <w:pPr>
              <w:spacing w:after="0" w:line="220" w:lineRule="atLeast"/>
              <w:jc w:val="center"/>
              <w:rPr>
                <w:rFonts w:ascii="仿宋" w:eastAsia="仿宋" w:hAnsi="仿宋"/>
                <w:sz w:val="24"/>
                <w:szCs w:val="24"/>
              </w:rPr>
            </w:pPr>
          </w:p>
        </w:tc>
        <w:tc>
          <w:tcPr>
            <w:tcW w:w="1417" w:type="dxa"/>
            <w:vMerge/>
            <w:vAlign w:val="center"/>
          </w:tcPr>
          <w:p w:rsidR="00FD7BF2" w:rsidRDefault="00FD7BF2" w:rsidP="003846B2">
            <w:pPr>
              <w:spacing w:after="0" w:line="220" w:lineRule="atLeast"/>
              <w:jc w:val="center"/>
              <w:rPr>
                <w:rFonts w:ascii="仿宋" w:eastAsia="仿宋" w:hAnsi="仿宋"/>
                <w:sz w:val="24"/>
                <w:szCs w:val="24"/>
              </w:rPr>
            </w:pPr>
          </w:p>
        </w:tc>
        <w:tc>
          <w:tcPr>
            <w:tcW w:w="6004" w:type="dxa"/>
            <w:vAlign w:val="center"/>
          </w:tcPr>
          <w:p w:rsidR="00FD7BF2" w:rsidRDefault="00FD7BF2" w:rsidP="003846B2">
            <w:pPr>
              <w:spacing w:after="0" w:line="220" w:lineRule="atLeast"/>
              <w:jc w:val="both"/>
              <w:rPr>
                <w:rFonts w:ascii="仿宋" w:eastAsia="仿宋" w:hAnsi="仿宋"/>
                <w:sz w:val="24"/>
                <w:szCs w:val="24"/>
              </w:rPr>
            </w:pPr>
            <w:r>
              <w:rPr>
                <w:rFonts w:ascii="仿宋" w:eastAsia="仿宋" w:hAnsi="仿宋"/>
                <w:sz w:val="24"/>
                <w:szCs w:val="24"/>
              </w:rPr>
              <w:t>温江生活性服务业高质量发展研究</w:t>
            </w:r>
          </w:p>
        </w:tc>
      </w:tr>
      <w:tr w:rsidR="00FD7BF2" w:rsidTr="003846B2">
        <w:tc>
          <w:tcPr>
            <w:tcW w:w="1101" w:type="dxa"/>
            <w:vMerge/>
          </w:tcPr>
          <w:p w:rsidR="00FD7BF2" w:rsidRDefault="00FD7BF2" w:rsidP="003846B2">
            <w:pPr>
              <w:spacing w:after="0" w:line="220" w:lineRule="atLeast"/>
              <w:jc w:val="center"/>
              <w:rPr>
                <w:rFonts w:ascii="仿宋" w:eastAsia="仿宋" w:hAnsi="仿宋"/>
                <w:sz w:val="24"/>
                <w:szCs w:val="24"/>
              </w:rPr>
            </w:pPr>
          </w:p>
        </w:tc>
        <w:tc>
          <w:tcPr>
            <w:tcW w:w="1417" w:type="dxa"/>
            <w:vMerge/>
            <w:vAlign w:val="center"/>
          </w:tcPr>
          <w:p w:rsidR="00FD7BF2" w:rsidRDefault="00FD7BF2" w:rsidP="003846B2">
            <w:pPr>
              <w:spacing w:after="0" w:line="220" w:lineRule="atLeast"/>
              <w:jc w:val="center"/>
              <w:rPr>
                <w:rFonts w:ascii="仿宋" w:eastAsia="仿宋" w:hAnsi="仿宋"/>
                <w:sz w:val="24"/>
                <w:szCs w:val="24"/>
              </w:rPr>
            </w:pPr>
          </w:p>
        </w:tc>
        <w:tc>
          <w:tcPr>
            <w:tcW w:w="6004" w:type="dxa"/>
            <w:vAlign w:val="center"/>
          </w:tcPr>
          <w:p w:rsidR="00FD7BF2" w:rsidRDefault="00FD7BF2" w:rsidP="003846B2">
            <w:pPr>
              <w:spacing w:after="0" w:line="220" w:lineRule="atLeast"/>
              <w:jc w:val="both"/>
              <w:rPr>
                <w:rFonts w:ascii="仿宋" w:eastAsia="仿宋" w:hAnsi="仿宋"/>
                <w:sz w:val="24"/>
                <w:szCs w:val="24"/>
              </w:rPr>
            </w:pPr>
            <w:r>
              <w:rPr>
                <w:rFonts w:ascii="仿宋" w:eastAsia="仿宋" w:hAnsi="仿宋"/>
                <w:sz w:val="24"/>
                <w:szCs w:val="24"/>
              </w:rPr>
              <w:t>健康产业高地和乡镇振兴背景下温江区现代都市农业产业发展分析研究</w:t>
            </w:r>
          </w:p>
        </w:tc>
      </w:tr>
      <w:tr w:rsidR="00FD7BF2" w:rsidTr="003846B2">
        <w:tc>
          <w:tcPr>
            <w:tcW w:w="1101" w:type="dxa"/>
            <w:vMerge/>
          </w:tcPr>
          <w:p w:rsidR="00FD7BF2" w:rsidRDefault="00FD7BF2" w:rsidP="003846B2">
            <w:pPr>
              <w:spacing w:after="0" w:line="220" w:lineRule="atLeast"/>
              <w:jc w:val="center"/>
              <w:rPr>
                <w:rFonts w:ascii="仿宋" w:eastAsia="仿宋" w:hAnsi="仿宋"/>
                <w:sz w:val="24"/>
                <w:szCs w:val="24"/>
              </w:rPr>
            </w:pPr>
          </w:p>
        </w:tc>
        <w:tc>
          <w:tcPr>
            <w:tcW w:w="1417" w:type="dxa"/>
            <w:vMerge/>
            <w:vAlign w:val="center"/>
          </w:tcPr>
          <w:p w:rsidR="00FD7BF2" w:rsidRDefault="00FD7BF2" w:rsidP="003846B2">
            <w:pPr>
              <w:spacing w:after="0" w:line="220" w:lineRule="atLeast"/>
              <w:jc w:val="center"/>
              <w:rPr>
                <w:rFonts w:ascii="仿宋" w:eastAsia="仿宋" w:hAnsi="仿宋"/>
                <w:sz w:val="24"/>
                <w:szCs w:val="24"/>
              </w:rPr>
            </w:pPr>
          </w:p>
        </w:tc>
        <w:tc>
          <w:tcPr>
            <w:tcW w:w="6004" w:type="dxa"/>
            <w:vAlign w:val="center"/>
          </w:tcPr>
          <w:p w:rsidR="00FD7BF2" w:rsidRDefault="00FD7BF2" w:rsidP="003846B2">
            <w:pPr>
              <w:spacing w:after="0" w:line="220" w:lineRule="atLeast"/>
              <w:jc w:val="both"/>
              <w:rPr>
                <w:rFonts w:ascii="仿宋" w:eastAsia="仿宋" w:hAnsi="仿宋"/>
                <w:sz w:val="24"/>
                <w:szCs w:val="24"/>
              </w:rPr>
            </w:pPr>
            <w:r>
              <w:rPr>
                <w:rFonts w:ascii="仿宋" w:eastAsia="仿宋" w:hAnsi="仿宋"/>
                <w:sz w:val="24"/>
                <w:szCs w:val="24"/>
              </w:rPr>
              <w:t>群团组织在社区发展治理作用发挥途径分析</w:t>
            </w:r>
          </w:p>
        </w:tc>
      </w:tr>
      <w:tr w:rsidR="00FD7BF2" w:rsidTr="003846B2">
        <w:tc>
          <w:tcPr>
            <w:tcW w:w="1101" w:type="dxa"/>
          </w:tcPr>
          <w:p w:rsidR="00FD7BF2" w:rsidRDefault="00FD7BF2" w:rsidP="003846B2">
            <w:pPr>
              <w:spacing w:after="0" w:line="220" w:lineRule="atLeast"/>
              <w:jc w:val="center"/>
              <w:rPr>
                <w:rFonts w:ascii="仿宋" w:eastAsia="仿宋" w:hAnsi="仿宋"/>
                <w:sz w:val="24"/>
                <w:szCs w:val="24"/>
              </w:rPr>
            </w:pPr>
            <w:r>
              <w:rPr>
                <w:rFonts w:ascii="仿宋" w:eastAsia="仿宋" w:hAnsi="仿宋" w:hint="eastAsia"/>
                <w:sz w:val="24"/>
                <w:szCs w:val="24"/>
              </w:rPr>
              <w:t>12</w:t>
            </w:r>
          </w:p>
        </w:tc>
        <w:tc>
          <w:tcPr>
            <w:tcW w:w="1417" w:type="dxa"/>
            <w:vAlign w:val="center"/>
          </w:tcPr>
          <w:p w:rsidR="00FD7BF2" w:rsidRDefault="00FD7BF2" w:rsidP="003846B2">
            <w:pPr>
              <w:spacing w:after="0" w:line="220" w:lineRule="atLeast"/>
              <w:jc w:val="center"/>
              <w:rPr>
                <w:rFonts w:ascii="仿宋" w:eastAsia="仿宋" w:hAnsi="仿宋"/>
                <w:sz w:val="24"/>
                <w:szCs w:val="24"/>
              </w:rPr>
            </w:pPr>
            <w:r>
              <w:rPr>
                <w:rFonts w:ascii="仿宋" w:eastAsia="仿宋" w:hAnsi="仿宋"/>
                <w:sz w:val="24"/>
                <w:szCs w:val="24"/>
              </w:rPr>
              <w:t>双流区</w:t>
            </w:r>
          </w:p>
        </w:tc>
        <w:tc>
          <w:tcPr>
            <w:tcW w:w="6004" w:type="dxa"/>
            <w:vAlign w:val="center"/>
          </w:tcPr>
          <w:p w:rsidR="00FD7BF2" w:rsidRDefault="00FD7BF2" w:rsidP="003846B2">
            <w:pPr>
              <w:spacing w:after="0" w:line="220" w:lineRule="atLeast"/>
              <w:jc w:val="both"/>
              <w:rPr>
                <w:rFonts w:ascii="仿宋" w:eastAsia="仿宋" w:hAnsi="仿宋"/>
                <w:sz w:val="24"/>
                <w:szCs w:val="24"/>
              </w:rPr>
            </w:pPr>
            <w:r>
              <w:rPr>
                <w:rFonts w:ascii="仿宋" w:eastAsia="仿宋" w:hAnsi="仿宋"/>
                <w:sz w:val="24"/>
                <w:szCs w:val="24"/>
              </w:rPr>
              <w:t>自拟题目</w:t>
            </w:r>
          </w:p>
        </w:tc>
      </w:tr>
      <w:tr w:rsidR="00FD7BF2" w:rsidTr="003846B2">
        <w:tc>
          <w:tcPr>
            <w:tcW w:w="1101" w:type="dxa"/>
          </w:tcPr>
          <w:p w:rsidR="00FD7BF2" w:rsidRDefault="00FD7BF2" w:rsidP="003846B2">
            <w:pPr>
              <w:spacing w:after="0" w:line="220" w:lineRule="atLeast"/>
              <w:jc w:val="center"/>
              <w:rPr>
                <w:rFonts w:ascii="仿宋" w:eastAsia="仿宋" w:hAnsi="仿宋"/>
                <w:sz w:val="24"/>
                <w:szCs w:val="24"/>
              </w:rPr>
            </w:pPr>
            <w:r>
              <w:rPr>
                <w:rFonts w:ascii="仿宋" w:eastAsia="仿宋" w:hAnsi="仿宋" w:hint="eastAsia"/>
                <w:sz w:val="24"/>
                <w:szCs w:val="24"/>
              </w:rPr>
              <w:t>13</w:t>
            </w:r>
          </w:p>
        </w:tc>
        <w:tc>
          <w:tcPr>
            <w:tcW w:w="1417" w:type="dxa"/>
            <w:vAlign w:val="center"/>
          </w:tcPr>
          <w:p w:rsidR="00FD7BF2" w:rsidRDefault="00FD7BF2" w:rsidP="003846B2">
            <w:pPr>
              <w:spacing w:after="0" w:line="220" w:lineRule="atLeast"/>
              <w:jc w:val="center"/>
              <w:rPr>
                <w:rFonts w:ascii="仿宋" w:eastAsia="仿宋" w:hAnsi="仿宋"/>
                <w:sz w:val="24"/>
                <w:szCs w:val="24"/>
              </w:rPr>
            </w:pPr>
            <w:proofErr w:type="gramStart"/>
            <w:r>
              <w:rPr>
                <w:rFonts w:ascii="仿宋" w:eastAsia="仿宋" w:hAnsi="仿宋"/>
                <w:sz w:val="24"/>
                <w:szCs w:val="24"/>
              </w:rPr>
              <w:t>郫</w:t>
            </w:r>
            <w:proofErr w:type="gramEnd"/>
            <w:r>
              <w:rPr>
                <w:rFonts w:ascii="仿宋" w:eastAsia="仿宋" w:hAnsi="仿宋"/>
                <w:sz w:val="24"/>
                <w:szCs w:val="24"/>
              </w:rPr>
              <w:t>都区</w:t>
            </w:r>
          </w:p>
        </w:tc>
        <w:tc>
          <w:tcPr>
            <w:tcW w:w="6004" w:type="dxa"/>
            <w:vAlign w:val="center"/>
          </w:tcPr>
          <w:p w:rsidR="00FD7BF2" w:rsidRDefault="00FD7BF2" w:rsidP="003846B2">
            <w:pPr>
              <w:spacing w:after="0" w:line="220" w:lineRule="atLeast"/>
              <w:jc w:val="both"/>
              <w:rPr>
                <w:rFonts w:ascii="仿宋" w:eastAsia="仿宋" w:hAnsi="仿宋"/>
                <w:sz w:val="24"/>
                <w:szCs w:val="24"/>
              </w:rPr>
            </w:pPr>
            <w:r>
              <w:rPr>
                <w:rFonts w:ascii="仿宋" w:eastAsia="仿宋" w:hAnsi="仿宋"/>
                <w:sz w:val="24"/>
                <w:szCs w:val="24"/>
              </w:rPr>
              <w:t>自拟题目</w:t>
            </w:r>
          </w:p>
        </w:tc>
      </w:tr>
      <w:tr w:rsidR="00FD7BF2" w:rsidTr="003846B2">
        <w:tc>
          <w:tcPr>
            <w:tcW w:w="1101" w:type="dxa"/>
          </w:tcPr>
          <w:p w:rsidR="00FD7BF2" w:rsidRDefault="00FD7BF2" w:rsidP="003846B2">
            <w:pPr>
              <w:spacing w:after="0" w:line="220" w:lineRule="atLeast"/>
              <w:jc w:val="center"/>
              <w:rPr>
                <w:rFonts w:ascii="仿宋" w:eastAsia="仿宋" w:hAnsi="仿宋"/>
                <w:sz w:val="24"/>
                <w:szCs w:val="24"/>
              </w:rPr>
            </w:pPr>
            <w:r>
              <w:rPr>
                <w:rFonts w:ascii="仿宋" w:eastAsia="仿宋" w:hAnsi="仿宋" w:hint="eastAsia"/>
                <w:sz w:val="24"/>
                <w:szCs w:val="24"/>
              </w:rPr>
              <w:t>14</w:t>
            </w:r>
          </w:p>
        </w:tc>
        <w:tc>
          <w:tcPr>
            <w:tcW w:w="1417" w:type="dxa"/>
            <w:vAlign w:val="center"/>
          </w:tcPr>
          <w:p w:rsidR="00FD7BF2" w:rsidRDefault="00FD7BF2" w:rsidP="003846B2">
            <w:pPr>
              <w:spacing w:after="0" w:line="220" w:lineRule="atLeast"/>
              <w:jc w:val="center"/>
              <w:rPr>
                <w:rFonts w:ascii="仿宋" w:eastAsia="仿宋" w:hAnsi="仿宋"/>
                <w:sz w:val="24"/>
                <w:szCs w:val="24"/>
              </w:rPr>
            </w:pPr>
            <w:r>
              <w:rPr>
                <w:rFonts w:ascii="仿宋" w:eastAsia="仿宋" w:hAnsi="仿宋"/>
                <w:sz w:val="24"/>
                <w:szCs w:val="24"/>
              </w:rPr>
              <w:t>简阳市</w:t>
            </w:r>
          </w:p>
        </w:tc>
        <w:tc>
          <w:tcPr>
            <w:tcW w:w="6004" w:type="dxa"/>
            <w:vAlign w:val="center"/>
          </w:tcPr>
          <w:p w:rsidR="00FD7BF2" w:rsidRDefault="00FD7BF2" w:rsidP="003846B2">
            <w:pPr>
              <w:spacing w:after="0" w:line="220" w:lineRule="atLeast"/>
              <w:jc w:val="both"/>
              <w:rPr>
                <w:rFonts w:ascii="仿宋" w:eastAsia="仿宋" w:hAnsi="仿宋"/>
                <w:sz w:val="24"/>
                <w:szCs w:val="24"/>
              </w:rPr>
            </w:pPr>
            <w:r>
              <w:rPr>
                <w:rFonts w:ascii="仿宋" w:eastAsia="仿宋" w:hAnsi="仿宋"/>
                <w:sz w:val="24"/>
                <w:szCs w:val="24"/>
              </w:rPr>
              <w:t>自拟题目</w:t>
            </w:r>
          </w:p>
        </w:tc>
      </w:tr>
      <w:tr w:rsidR="00FD7BF2" w:rsidTr="003846B2">
        <w:tc>
          <w:tcPr>
            <w:tcW w:w="1101" w:type="dxa"/>
          </w:tcPr>
          <w:p w:rsidR="00FD7BF2" w:rsidRDefault="00FD7BF2" w:rsidP="003846B2">
            <w:pPr>
              <w:spacing w:after="0" w:line="220" w:lineRule="atLeast"/>
              <w:jc w:val="center"/>
              <w:rPr>
                <w:rFonts w:ascii="仿宋" w:eastAsia="仿宋" w:hAnsi="仿宋"/>
                <w:sz w:val="24"/>
                <w:szCs w:val="24"/>
              </w:rPr>
            </w:pPr>
            <w:r>
              <w:rPr>
                <w:rFonts w:ascii="仿宋" w:eastAsia="仿宋" w:hAnsi="仿宋" w:hint="eastAsia"/>
                <w:sz w:val="24"/>
                <w:szCs w:val="24"/>
              </w:rPr>
              <w:t>15</w:t>
            </w:r>
          </w:p>
        </w:tc>
        <w:tc>
          <w:tcPr>
            <w:tcW w:w="1417" w:type="dxa"/>
            <w:vAlign w:val="center"/>
          </w:tcPr>
          <w:p w:rsidR="00FD7BF2" w:rsidRDefault="00FD7BF2" w:rsidP="003846B2">
            <w:pPr>
              <w:spacing w:after="0" w:line="220" w:lineRule="atLeast"/>
              <w:jc w:val="center"/>
              <w:rPr>
                <w:rFonts w:ascii="仿宋" w:eastAsia="仿宋" w:hAnsi="仿宋"/>
                <w:sz w:val="24"/>
                <w:szCs w:val="24"/>
              </w:rPr>
            </w:pPr>
            <w:r>
              <w:rPr>
                <w:rFonts w:ascii="仿宋" w:eastAsia="仿宋" w:hAnsi="仿宋"/>
                <w:sz w:val="24"/>
                <w:szCs w:val="24"/>
              </w:rPr>
              <w:t>都江堰市</w:t>
            </w:r>
          </w:p>
        </w:tc>
        <w:tc>
          <w:tcPr>
            <w:tcW w:w="6004" w:type="dxa"/>
            <w:vAlign w:val="center"/>
          </w:tcPr>
          <w:p w:rsidR="00FD7BF2" w:rsidRDefault="00FD7BF2" w:rsidP="003846B2">
            <w:pPr>
              <w:spacing w:after="0" w:line="220" w:lineRule="atLeast"/>
              <w:jc w:val="both"/>
              <w:rPr>
                <w:rFonts w:ascii="仿宋" w:eastAsia="仿宋" w:hAnsi="仿宋"/>
                <w:sz w:val="24"/>
                <w:szCs w:val="24"/>
              </w:rPr>
            </w:pPr>
            <w:r>
              <w:rPr>
                <w:rFonts w:ascii="仿宋" w:eastAsia="仿宋" w:hAnsi="仿宋"/>
                <w:sz w:val="24"/>
                <w:szCs w:val="24"/>
              </w:rPr>
              <w:t>都江堰市加快文化旅游发展研究</w:t>
            </w:r>
          </w:p>
        </w:tc>
      </w:tr>
      <w:tr w:rsidR="00FD7BF2" w:rsidTr="003846B2">
        <w:tc>
          <w:tcPr>
            <w:tcW w:w="1101" w:type="dxa"/>
            <w:vMerge w:val="restart"/>
            <w:vAlign w:val="center"/>
          </w:tcPr>
          <w:p w:rsidR="00FD7BF2" w:rsidRDefault="00FD7BF2" w:rsidP="003846B2">
            <w:pPr>
              <w:spacing w:after="0" w:line="220" w:lineRule="atLeast"/>
              <w:jc w:val="center"/>
              <w:rPr>
                <w:rFonts w:ascii="仿宋" w:eastAsia="仿宋" w:hAnsi="仿宋"/>
                <w:sz w:val="24"/>
                <w:szCs w:val="24"/>
              </w:rPr>
            </w:pPr>
            <w:r>
              <w:rPr>
                <w:rFonts w:ascii="仿宋" w:eastAsia="仿宋" w:hAnsi="仿宋" w:hint="eastAsia"/>
                <w:sz w:val="24"/>
                <w:szCs w:val="24"/>
              </w:rPr>
              <w:t>16</w:t>
            </w:r>
          </w:p>
        </w:tc>
        <w:tc>
          <w:tcPr>
            <w:tcW w:w="1417" w:type="dxa"/>
            <w:vMerge w:val="restart"/>
            <w:vAlign w:val="center"/>
          </w:tcPr>
          <w:p w:rsidR="00FD7BF2" w:rsidRDefault="00FD7BF2" w:rsidP="003846B2">
            <w:pPr>
              <w:spacing w:after="0" w:line="220" w:lineRule="atLeast"/>
              <w:jc w:val="center"/>
              <w:rPr>
                <w:rFonts w:ascii="仿宋" w:eastAsia="仿宋" w:hAnsi="仿宋"/>
                <w:sz w:val="24"/>
                <w:szCs w:val="24"/>
              </w:rPr>
            </w:pPr>
            <w:r>
              <w:rPr>
                <w:rFonts w:ascii="仿宋" w:eastAsia="仿宋" w:hAnsi="仿宋"/>
                <w:sz w:val="24"/>
                <w:szCs w:val="24"/>
              </w:rPr>
              <w:t>彭州市</w:t>
            </w:r>
          </w:p>
        </w:tc>
        <w:tc>
          <w:tcPr>
            <w:tcW w:w="6004" w:type="dxa"/>
            <w:vAlign w:val="center"/>
          </w:tcPr>
          <w:p w:rsidR="00FD7BF2" w:rsidRDefault="00FD7BF2" w:rsidP="003846B2">
            <w:pPr>
              <w:spacing w:after="0" w:line="220" w:lineRule="atLeast"/>
              <w:jc w:val="both"/>
              <w:rPr>
                <w:rFonts w:ascii="仿宋" w:eastAsia="仿宋" w:hAnsi="仿宋"/>
                <w:sz w:val="24"/>
                <w:szCs w:val="24"/>
              </w:rPr>
            </w:pPr>
            <w:r>
              <w:rPr>
                <w:rFonts w:ascii="仿宋" w:eastAsia="仿宋" w:hAnsi="仿宋"/>
                <w:sz w:val="24"/>
                <w:szCs w:val="24"/>
              </w:rPr>
              <w:t>乡村振兴背景下区域产业发展合作的现状研究</w:t>
            </w:r>
          </w:p>
        </w:tc>
      </w:tr>
      <w:tr w:rsidR="00FD7BF2" w:rsidTr="003846B2">
        <w:tc>
          <w:tcPr>
            <w:tcW w:w="1101" w:type="dxa"/>
            <w:vMerge/>
          </w:tcPr>
          <w:p w:rsidR="00FD7BF2" w:rsidRDefault="00FD7BF2" w:rsidP="003846B2">
            <w:pPr>
              <w:spacing w:after="0" w:line="220" w:lineRule="atLeast"/>
              <w:jc w:val="center"/>
              <w:rPr>
                <w:rFonts w:ascii="仿宋" w:eastAsia="仿宋" w:hAnsi="仿宋"/>
                <w:sz w:val="24"/>
                <w:szCs w:val="24"/>
              </w:rPr>
            </w:pPr>
          </w:p>
        </w:tc>
        <w:tc>
          <w:tcPr>
            <w:tcW w:w="1417" w:type="dxa"/>
            <w:vMerge/>
            <w:vAlign w:val="center"/>
          </w:tcPr>
          <w:p w:rsidR="00FD7BF2" w:rsidRDefault="00FD7BF2" w:rsidP="003846B2">
            <w:pPr>
              <w:spacing w:after="0" w:line="220" w:lineRule="atLeast"/>
              <w:jc w:val="center"/>
              <w:rPr>
                <w:rFonts w:ascii="仿宋" w:eastAsia="仿宋" w:hAnsi="仿宋"/>
                <w:sz w:val="24"/>
                <w:szCs w:val="24"/>
              </w:rPr>
            </w:pPr>
          </w:p>
        </w:tc>
        <w:tc>
          <w:tcPr>
            <w:tcW w:w="6004" w:type="dxa"/>
            <w:vAlign w:val="center"/>
          </w:tcPr>
          <w:p w:rsidR="00FD7BF2" w:rsidRDefault="00FD7BF2" w:rsidP="003846B2">
            <w:pPr>
              <w:spacing w:after="0" w:line="220" w:lineRule="atLeast"/>
              <w:jc w:val="both"/>
              <w:rPr>
                <w:rFonts w:ascii="仿宋" w:eastAsia="仿宋" w:hAnsi="仿宋"/>
                <w:sz w:val="24"/>
                <w:szCs w:val="24"/>
              </w:rPr>
            </w:pPr>
            <w:r>
              <w:rPr>
                <w:rFonts w:ascii="仿宋" w:eastAsia="仿宋" w:hAnsi="仿宋"/>
                <w:sz w:val="24"/>
                <w:szCs w:val="24"/>
              </w:rPr>
              <w:t>全域旅游视角下彭州市乡村旅游的提升研究</w:t>
            </w:r>
          </w:p>
        </w:tc>
      </w:tr>
      <w:tr w:rsidR="00FD7BF2" w:rsidTr="003846B2">
        <w:tc>
          <w:tcPr>
            <w:tcW w:w="1101" w:type="dxa"/>
          </w:tcPr>
          <w:p w:rsidR="00FD7BF2" w:rsidRDefault="00FD7BF2" w:rsidP="003846B2">
            <w:pPr>
              <w:spacing w:after="0" w:line="220" w:lineRule="atLeast"/>
              <w:jc w:val="center"/>
              <w:rPr>
                <w:rFonts w:ascii="仿宋" w:eastAsia="仿宋" w:hAnsi="仿宋"/>
                <w:sz w:val="24"/>
                <w:szCs w:val="24"/>
              </w:rPr>
            </w:pPr>
            <w:r>
              <w:rPr>
                <w:rFonts w:ascii="仿宋" w:eastAsia="仿宋" w:hAnsi="仿宋" w:hint="eastAsia"/>
                <w:sz w:val="24"/>
                <w:szCs w:val="24"/>
              </w:rPr>
              <w:t>17</w:t>
            </w:r>
          </w:p>
        </w:tc>
        <w:tc>
          <w:tcPr>
            <w:tcW w:w="1417" w:type="dxa"/>
            <w:vAlign w:val="center"/>
          </w:tcPr>
          <w:p w:rsidR="00FD7BF2" w:rsidRDefault="00FD7BF2" w:rsidP="003846B2">
            <w:pPr>
              <w:spacing w:after="0" w:line="220" w:lineRule="atLeast"/>
              <w:jc w:val="center"/>
              <w:rPr>
                <w:rFonts w:ascii="仿宋" w:eastAsia="仿宋" w:hAnsi="仿宋"/>
                <w:sz w:val="24"/>
                <w:szCs w:val="24"/>
              </w:rPr>
            </w:pPr>
            <w:r>
              <w:rPr>
                <w:rFonts w:ascii="仿宋" w:eastAsia="仿宋" w:hAnsi="仿宋"/>
                <w:sz w:val="24"/>
                <w:szCs w:val="24"/>
              </w:rPr>
              <w:t>邛崃市</w:t>
            </w:r>
          </w:p>
        </w:tc>
        <w:tc>
          <w:tcPr>
            <w:tcW w:w="6004" w:type="dxa"/>
            <w:vAlign w:val="center"/>
          </w:tcPr>
          <w:p w:rsidR="00FD7BF2" w:rsidRDefault="00FD7BF2" w:rsidP="003846B2">
            <w:pPr>
              <w:spacing w:after="0" w:line="220" w:lineRule="atLeast"/>
              <w:jc w:val="both"/>
              <w:rPr>
                <w:rFonts w:ascii="仿宋" w:eastAsia="仿宋" w:hAnsi="仿宋"/>
                <w:sz w:val="24"/>
                <w:szCs w:val="24"/>
              </w:rPr>
            </w:pPr>
            <w:r>
              <w:rPr>
                <w:rFonts w:ascii="仿宋" w:eastAsia="仿宋" w:hAnsi="仿宋"/>
                <w:sz w:val="24"/>
                <w:szCs w:val="24"/>
              </w:rPr>
              <w:t>以“文君文化”为代表的邛崃市文</w:t>
            </w:r>
            <w:proofErr w:type="gramStart"/>
            <w:r>
              <w:rPr>
                <w:rFonts w:ascii="仿宋" w:eastAsia="仿宋" w:hAnsi="仿宋"/>
                <w:sz w:val="24"/>
                <w:szCs w:val="24"/>
              </w:rPr>
              <w:t>创产业</w:t>
            </w:r>
            <w:proofErr w:type="gramEnd"/>
            <w:r>
              <w:rPr>
                <w:rFonts w:ascii="仿宋" w:eastAsia="仿宋" w:hAnsi="仿宋"/>
                <w:sz w:val="24"/>
                <w:szCs w:val="24"/>
              </w:rPr>
              <w:t>生态圈现状及发展</w:t>
            </w:r>
          </w:p>
        </w:tc>
      </w:tr>
      <w:tr w:rsidR="00FD7BF2" w:rsidTr="003846B2">
        <w:tc>
          <w:tcPr>
            <w:tcW w:w="1101" w:type="dxa"/>
            <w:vMerge w:val="restart"/>
            <w:vAlign w:val="center"/>
          </w:tcPr>
          <w:p w:rsidR="00FD7BF2" w:rsidRDefault="00FD7BF2" w:rsidP="003846B2">
            <w:pPr>
              <w:spacing w:after="0" w:line="220" w:lineRule="atLeast"/>
              <w:jc w:val="center"/>
              <w:rPr>
                <w:rFonts w:ascii="仿宋" w:eastAsia="仿宋" w:hAnsi="仿宋"/>
                <w:sz w:val="24"/>
                <w:szCs w:val="24"/>
              </w:rPr>
            </w:pPr>
            <w:r>
              <w:rPr>
                <w:rFonts w:ascii="仿宋" w:eastAsia="仿宋" w:hAnsi="仿宋" w:hint="eastAsia"/>
                <w:sz w:val="24"/>
                <w:szCs w:val="24"/>
              </w:rPr>
              <w:t>18</w:t>
            </w:r>
          </w:p>
        </w:tc>
        <w:tc>
          <w:tcPr>
            <w:tcW w:w="1417" w:type="dxa"/>
            <w:vMerge w:val="restart"/>
            <w:vAlign w:val="center"/>
          </w:tcPr>
          <w:p w:rsidR="00FD7BF2" w:rsidRDefault="00FD7BF2" w:rsidP="003846B2">
            <w:pPr>
              <w:spacing w:after="0" w:line="220" w:lineRule="atLeast"/>
              <w:jc w:val="center"/>
              <w:rPr>
                <w:rFonts w:ascii="仿宋" w:eastAsia="仿宋" w:hAnsi="仿宋"/>
                <w:sz w:val="24"/>
                <w:szCs w:val="24"/>
              </w:rPr>
            </w:pPr>
            <w:r>
              <w:rPr>
                <w:rFonts w:ascii="仿宋" w:eastAsia="仿宋" w:hAnsi="仿宋"/>
                <w:sz w:val="24"/>
                <w:szCs w:val="24"/>
              </w:rPr>
              <w:t>崇州市</w:t>
            </w:r>
          </w:p>
        </w:tc>
        <w:tc>
          <w:tcPr>
            <w:tcW w:w="6004" w:type="dxa"/>
            <w:vAlign w:val="center"/>
          </w:tcPr>
          <w:p w:rsidR="00FD7BF2" w:rsidRDefault="00FD7BF2" w:rsidP="003846B2">
            <w:pPr>
              <w:spacing w:after="0" w:line="220" w:lineRule="atLeast"/>
              <w:jc w:val="both"/>
              <w:rPr>
                <w:rFonts w:ascii="仿宋" w:eastAsia="仿宋" w:hAnsi="仿宋"/>
                <w:sz w:val="24"/>
                <w:szCs w:val="24"/>
              </w:rPr>
            </w:pPr>
            <w:r>
              <w:rPr>
                <w:rFonts w:ascii="仿宋" w:eastAsia="仿宋" w:hAnsi="仿宋"/>
                <w:sz w:val="24"/>
                <w:szCs w:val="24"/>
              </w:rPr>
              <w:t>乡村可持续发展之乡村和谐社区建设研究——以</w:t>
            </w:r>
            <w:proofErr w:type="gramStart"/>
            <w:r>
              <w:rPr>
                <w:rFonts w:ascii="仿宋" w:eastAsia="仿宋" w:hAnsi="仿宋"/>
                <w:sz w:val="24"/>
                <w:szCs w:val="24"/>
              </w:rPr>
              <w:t>崇州凡朴生态</w:t>
            </w:r>
            <w:proofErr w:type="gramEnd"/>
            <w:r>
              <w:rPr>
                <w:rFonts w:ascii="仿宋" w:eastAsia="仿宋" w:hAnsi="仿宋"/>
                <w:sz w:val="24"/>
                <w:szCs w:val="24"/>
              </w:rPr>
              <w:t>村为例</w:t>
            </w:r>
          </w:p>
        </w:tc>
      </w:tr>
      <w:tr w:rsidR="00FD7BF2" w:rsidTr="003846B2">
        <w:tc>
          <w:tcPr>
            <w:tcW w:w="1101" w:type="dxa"/>
            <w:vMerge/>
          </w:tcPr>
          <w:p w:rsidR="00FD7BF2" w:rsidRDefault="00FD7BF2" w:rsidP="003846B2">
            <w:pPr>
              <w:spacing w:after="0" w:line="220" w:lineRule="atLeast"/>
              <w:jc w:val="center"/>
              <w:rPr>
                <w:rFonts w:ascii="仿宋" w:eastAsia="仿宋" w:hAnsi="仿宋"/>
                <w:sz w:val="24"/>
                <w:szCs w:val="24"/>
              </w:rPr>
            </w:pPr>
          </w:p>
        </w:tc>
        <w:tc>
          <w:tcPr>
            <w:tcW w:w="1417" w:type="dxa"/>
            <w:vMerge/>
            <w:vAlign w:val="center"/>
          </w:tcPr>
          <w:p w:rsidR="00FD7BF2" w:rsidRDefault="00FD7BF2" w:rsidP="003846B2">
            <w:pPr>
              <w:spacing w:after="0" w:line="220" w:lineRule="atLeast"/>
              <w:jc w:val="center"/>
              <w:rPr>
                <w:rFonts w:ascii="仿宋" w:eastAsia="仿宋" w:hAnsi="仿宋"/>
                <w:sz w:val="24"/>
                <w:szCs w:val="24"/>
              </w:rPr>
            </w:pPr>
          </w:p>
        </w:tc>
        <w:tc>
          <w:tcPr>
            <w:tcW w:w="6004" w:type="dxa"/>
            <w:vAlign w:val="center"/>
          </w:tcPr>
          <w:p w:rsidR="00FD7BF2" w:rsidRDefault="00FD7BF2" w:rsidP="003846B2">
            <w:pPr>
              <w:spacing w:after="0" w:line="220" w:lineRule="atLeast"/>
              <w:jc w:val="both"/>
              <w:rPr>
                <w:rFonts w:ascii="仿宋" w:eastAsia="仿宋" w:hAnsi="仿宋"/>
                <w:sz w:val="24"/>
                <w:szCs w:val="24"/>
              </w:rPr>
            </w:pPr>
            <w:r>
              <w:rPr>
                <w:rFonts w:ascii="仿宋" w:eastAsia="仿宋" w:hAnsi="仿宋"/>
                <w:sz w:val="24"/>
                <w:szCs w:val="24"/>
              </w:rPr>
              <w:t>关于崇州市新经济建设的思考</w:t>
            </w:r>
          </w:p>
        </w:tc>
      </w:tr>
      <w:tr w:rsidR="00FD7BF2" w:rsidTr="003846B2">
        <w:tc>
          <w:tcPr>
            <w:tcW w:w="1101" w:type="dxa"/>
            <w:vMerge/>
          </w:tcPr>
          <w:p w:rsidR="00FD7BF2" w:rsidRDefault="00FD7BF2" w:rsidP="003846B2">
            <w:pPr>
              <w:spacing w:after="0" w:line="220" w:lineRule="atLeast"/>
              <w:jc w:val="center"/>
              <w:rPr>
                <w:rFonts w:ascii="仿宋" w:eastAsia="仿宋" w:hAnsi="仿宋"/>
                <w:sz w:val="24"/>
                <w:szCs w:val="24"/>
              </w:rPr>
            </w:pPr>
          </w:p>
        </w:tc>
        <w:tc>
          <w:tcPr>
            <w:tcW w:w="1417" w:type="dxa"/>
            <w:vMerge/>
            <w:vAlign w:val="center"/>
          </w:tcPr>
          <w:p w:rsidR="00FD7BF2" w:rsidRDefault="00FD7BF2" w:rsidP="003846B2">
            <w:pPr>
              <w:spacing w:after="0" w:line="220" w:lineRule="atLeast"/>
              <w:jc w:val="center"/>
              <w:rPr>
                <w:rFonts w:ascii="仿宋" w:eastAsia="仿宋" w:hAnsi="仿宋"/>
                <w:sz w:val="24"/>
                <w:szCs w:val="24"/>
              </w:rPr>
            </w:pPr>
          </w:p>
        </w:tc>
        <w:tc>
          <w:tcPr>
            <w:tcW w:w="6004" w:type="dxa"/>
            <w:vAlign w:val="center"/>
          </w:tcPr>
          <w:p w:rsidR="00FD7BF2" w:rsidRDefault="00FD7BF2" w:rsidP="003846B2">
            <w:pPr>
              <w:spacing w:after="0" w:line="220" w:lineRule="atLeast"/>
              <w:jc w:val="both"/>
              <w:rPr>
                <w:rFonts w:ascii="仿宋" w:eastAsia="仿宋" w:hAnsi="仿宋"/>
                <w:sz w:val="24"/>
                <w:szCs w:val="24"/>
              </w:rPr>
            </w:pPr>
            <w:r>
              <w:rPr>
                <w:rFonts w:ascii="仿宋" w:eastAsia="仿宋" w:hAnsi="仿宋"/>
                <w:sz w:val="24"/>
                <w:szCs w:val="24"/>
              </w:rPr>
              <w:t>崇州市陇海三郎智慧小镇建设规划与路径研究</w:t>
            </w:r>
          </w:p>
        </w:tc>
      </w:tr>
      <w:tr w:rsidR="00FD7BF2" w:rsidTr="003846B2">
        <w:tc>
          <w:tcPr>
            <w:tcW w:w="1101" w:type="dxa"/>
            <w:vMerge/>
          </w:tcPr>
          <w:p w:rsidR="00FD7BF2" w:rsidRDefault="00FD7BF2" w:rsidP="003846B2">
            <w:pPr>
              <w:spacing w:after="0" w:line="220" w:lineRule="atLeast"/>
              <w:jc w:val="center"/>
              <w:rPr>
                <w:rFonts w:ascii="仿宋" w:eastAsia="仿宋" w:hAnsi="仿宋"/>
                <w:sz w:val="24"/>
                <w:szCs w:val="24"/>
              </w:rPr>
            </w:pPr>
          </w:p>
        </w:tc>
        <w:tc>
          <w:tcPr>
            <w:tcW w:w="1417" w:type="dxa"/>
            <w:vMerge/>
            <w:vAlign w:val="center"/>
          </w:tcPr>
          <w:p w:rsidR="00FD7BF2" w:rsidRDefault="00FD7BF2" w:rsidP="003846B2">
            <w:pPr>
              <w:spacing w:after="0" w:line="220" w:lineRule="atLeast"/>
              <w:jc w:val="center"/>
              <w:rPr>
                <w:rFonts w:ascii="仿宋" w:eastAsia="仿宋" w:hAnsi="仿宋"/>
                <w:sz w:val="24"/>
                <w:szCs w:val="24"/>
              </w:rPr>
            </w:pPr>
          </w:p>
        </w:tc>
        <w:tc>
          <w:tcPr>
            <w:tcW w:w="6004" w:type="dxa"/>
            <w:vAlign w:val="center"/>
          </w:tcPr>
          <w:p w:rsidR="00FD7BF2" w:rsidRDefault="00FD7BF2" w:rsidP="003846B2">
            <w:pPr>
              <w:spacing w:after="0" w:line="220" w:lineRule="atLeast"/>
              <w:jc w:val="both"/>
              <w:rPr>
                <w:rFonts w:ascii="仿宋" w:eastAsia="仿宋" w:hAnsi="仿宋"/>
                <w:sz w:val="24"/>
                <w:szCs w:val="24"/>
              </w:rPr>
            </w:pPr>
            <w:r>
              <w:rPr>
                <w:rFonts w:ascii="仿宋" w:eastAsia="仿宋" w:hAnsi="仿宋"/>
                <w:sz w:val="24"/>
                <w:szCs w:val="24"/>
              </w:rPr>
              <w:t>非物质文化遗产的知识产权保护研究</w:t>
            </w:r>
          </w:p>
        </w:tc>
      </w:tr>
      <w:tr w:rsidR="00FD7BF2" w:rsidTr="003846B2">
        <w:tc>
          <w:tcPr>
            <w:tcW w:w="1101" w:type="dxa"/>
            <w:vMerge w:val="restart"/>
            <w:vAlign w:val="center"/>
          </w:tcPr>
          <w:p w:rsidR="00FD7BF2" w:rsidRDefault="00FD7BF2" w:rsidP="003846B2">
            <w:pPr>
              <w:spacing w:after="0" w:line="220" w:lineRule="atLeast"/>
              <w:jc w:val="center"/>
              <w:rPr>
                <w:rFonts w:ascii="仿宋" w:eastAsia="仿宋" w:hAnsi="仿宋"/>
                <w:sz w:val="24"/>
                <w:szCs w:val="24"/>
              </w:rPr>
            </w:pPr>
            <w:r>
              <w:rPr>
                <w:rFonts w:ascii="仿宋" w:eastAsia="仿宋" w:hAnsi="仿宋" w:hint="eastAsia"/>
                <w:sz w:val="24"/>
                <w:szCs w:val="24"/>
              </w:rPr>
              <w:t>19</w:t>
            </w:r>
          </w:p>
        </w:tc>
        <w:tc>
          <w:tcPr>
            <w:tcW w:w="1417" w:type="dxa"/>
            <w:vMerge w:val="restart"/>
            <w:vAlign w:val="center"/>
          </w:tcPr>
          <w:p w:rsidR="00FD7BF2" w:rsidRDefault="00FD7BF2" w:rsidP="003846B2">
            <w:pPr>
              <w:spacing w:after="0" w:line="220" w:lineRule="atLeast"/>
              <w:jc w:val="center"/>
              <w:rPr>
                <w:rFonts w:ascii="仿宋" w:eastAsia="仿宋" w:hAnsi="仿宋"/>
                <w:sz w:val="24"/>
                <w:szCs w:val="24"/>
              </w:rPr>
            </w:pPr>
            <w:r>
              <w:rPr>
                <w:rFonts w:ascii="仿宋" w:eastAsia="仿宋" w:hAnsi="仿宋"/>
                <w:sz w:val="24"/>
                <w:szCs w:val="24"/>
              </w:rPr>
              <w:t>金堂县</w:t>
            </w:r>
          </w:p>
        </w:tc>
        <w:tc>
          <w:tcPr>
            <w:tcW w:w="6004" w:type="dxa"/>
            <w:vAlign w:val="center"/>
          </w:tcPr>
          <w:p w:rsidR="00FD7BF2" w:rsidRDefault="00FD7BF2" w:rsidP="003846B2">
            <w:pPr>
              <w:spacing w:after="0" w:line="220" w:lineRule="atLeast"/>
              <w:jc w:val="both"/>
              <w:rPr>
                <w:rFonts w:ascii="仿宋" w:eastAsia="仿宋" w:hAnsi="仿宋"/>
                <w:sz w:val="24"/>
                <w:szCs w:val="24"/>
              </w:rPr>
            </w:pPr>
            <w:r>
              <w:rPr>
                <w:rFonts w:ascii="仿宋" w:eastAsia="仿宋" w:hAnsi="仿宋"/>
                <w:sz w:val="24"/>
                <w:szCs w:val="24"/>
              </w:rPr>
              <w:t>基层农村农业工作与推进乡村振兴融合互补</w:t>
            </w:r>
          </w:p>
        </w:tc>
      </w:tr>
      <w:tr w:rsidR="00FD7BF2" w:rsidTr="003846B2">
        <w:tc>
          <w:tcPr>
            <w:tcW w:w="1101" w:type="dxa"/>
            <w:vMerge/>
          </w:tcPr>
          <w:p w:rsidR="00FD7BF2" w:rsidRDefault="00FD7BF2" w:rsidP="003846B2">
            <w:pPr>
              <w:spacing w:after="0" w:line="220" w:lineRule="atLeast"/>
              <w:jc w:val="center"/>
              <w:rPr>
                <w:rFonts w:ascii="仿宋" w:eastAsia="仿宋" w:hAnsi="仿宋"/>
                <w:sz w:val="24"/>
                <w:szCs w:val="24"/>
              </w:rPr>
            </w:pPr>
          </w:p>
        </w:tc>
        <w:tc>
          <w:tcPr>
            <w:tcW w:w="1417" w:type="dxa"/>
            <w:vMerge/>
            <w:vAlign w:val="center"/>
          </w:tcPr>
          <w:p w:rsidR="00FD7BF2" w:rsidRDefault="00FD7BF2" w:rsidP="003846B2">
            <w:pPr>
              <w:spacing w:after="0" w:line="220" w:lineRule="atLeast"/>
              <w:jc w:val="center"/>
              <w:rPr>
                <w:rFonts w:ascii="仿宋" w:eastAsia="仿宋" w:hAnsi="仿宋"/>
                <w:sz w:val="24"/>
                <w:szCs w:val="24"/>
              </w:rPr>
            </w:pPr>
          </w:p>
        </w:tc>
        <w:tc>
          <w:tcPr>
            <w:tcW w:w="6004" w:type="dxa"/>
            <w:vAlign w:val="center"/>
          </w:tcPr>
          <w:p w:rsidR="00FD7BF2" w:rsidRDefault="00FD7BF2" w:rsidP="003846B2">
            <w:pPr>
              <w:spacing w:after="0" w:line="220" w:lineRule="atLeast"/>
              <w:jc w:val="both"/>
              <w:rPr>
                <w:rFonts w:ascii="仿宋" w:eastAsia="仿宋" w:hAnsi="仿宋"/>
                <w:sz w:val="24"/>
                <w:szCs w:val="24"/>
              </w:rPr>
            </w:pPr>
            <w:r>
              <w:rPr>
                <w:rFonts w:ascii="仿宋" w:eastAsia="仿宋" w:hAnsi="仿宋"/>
                <w:sz w:val="24"/>
                <w:szCs w:val="24"/>
              </w:rPr>
              <w:t>如何整合发掘镇内优势资源实现乡村振兴</w:t>
            </w:r>
          </w:p>
        </w:tc>
      </w:tr>
      <w:tr w:rsidR="00FD7BF2" w:rsidTr="003846B2">
        <w:tc>
          <w:tcPr>
            <w:tcW w:w="1101" w:type="dxa"/>
            <w:vMerge/>
          </w:tcPr>
          <w:p w:rsidR="00FD7BF2" w:rsidRDefault="00FD7BF2" w:rsidP="003846B2">
            <w:pPr>
              <w:spacing w:after="0" w:line="220" w:lineRule="atLeast"/>
              <w:jc w:val="center"/>
              <w:rPr>
                <w:rFonts w:ascii="仿宋" w:eastAsia="仿宋" w:hAnsi="仿宋"/>
                <w:sz w:val="24"/>
                <w:szCs w:val="24"/>
              </w:rPr>
            </w:pPr>
          </w:p>
        </w:tc>
        <w:tc>
          <w:tcPr>
            <w:tcW w:w="1417" w:type="dxa"/>
            <w:vMerge/>
            <w:vAlign w:val="center"/>
          </w:tcPr>
          <w:p w:rsidR="00FD7BF2" w:rsidRDefault="00FD7BF2" w:rsidP="003846B2">
            <w:pPr>
              <w:spacing w:after="0" w:line="220" w:lineRule="atLeast"/>
              <w:jc w:val="center"/>
              <w:rPr>
                <w:rFonts w:ascii="仿宋" w:eastAsia="仿宋" w:hAnsi="仿宋"/>
                <w:sz w:val="24"/>
                <w:szCs w:val="24"/>
              </w:rPr>
            </w:pPr>
          </w:p>
        </w:tc>
        <w:tc>
          <w:tcPr>
            <w:tcW w:w="6004" w:type="dxa"/>
            <w:vAlign w:val="center"/>
          </w:tcPr>
          <w:p w:rsidR="00FD7BF2" w:rsidRDefault="00FD7BF2" w:rsidP="003846B2">
            <w:pPr>
              <w:spacing w:after="0" w:line="220" w:lineRule="atLeast"/>
              <w:jc w:val="both"/>
              <w:rPr>
                <w:rFonts w:ascii="仿宋" w:eastAsia="仿宋" w:hAnsi="仿宋"/>
                <w:sz w:val="24"/>
                <w:szCs w:val="24"/>
              </w:rPr>
            </w:pPr>
            <w:r>
              <w:rPr>
                <w:rFonts w:ascii="仿宋" w:eastAsia="仿宋" w:hAnsi="仿宋"/>
                <w:sz w:val="24"/>
                <w:szCs w:val="24"/>
              </w:rPr>
              <w:t>社区发展治理在山区农村地区如何推进</w:t>
            </w:r>
          </w:p>
        </w:tc>
      </w:tr>
      <w:tr w:rsidR="00FD7BF2" w:rsidTr="003846B2">
        <w:tc>
          <w:tcPr>
            <w:tcW w:w="1101" w:type="dxa"/>
            <w:vMerge/>
          </w:tcPr>
          <w:p w:rsidR="00FD7BF2" w:rsidRDefault="00FD7BF2" w:rsidP="003846B2">
            <w:pPr>
              <w:spacing w:after="0" w:line="220" w:lineRule="atLeast"/>
              <w:jc w:val="center"/>
              <w:rPr>
                <w:rFonts w:ascii="仿宋" w:eastAsia="仿宋" w:hAnsi="仿宋"/>
                <w:sz w:val="24"/>
                <w:szCs w:val="24"/>
              </w:rPr>
            </w:pPr>
          </w:p>
        </w:tc>
        <w:tc>
          <w:tcPr>
            <w:tcW w:w="1417" w:type="dxa"/>
            <w:vMerge/>
            <w:vAlign w:val="center"/>
          </w:tcPr>
          <w:p w:rsidR="00FD7BF2" w:rsidRDefault="00FD7BF2" w:rsidP="003846B2">
            <w:pPr>
              <w:spacing w:after="0" w:line="220" w:lineRule="atLeast"/>
              <w:jc w:val="center"/>
              <w:rPr>
                <w:rFonts w:ascii="仿宋" w:eastAsia="仿宋" w:hAnsi="仿宋"/>
                <w:sz w:val="24"/>
                <w:szCs w:val="24"/>
              </w:rPr>
            </w:pPr>
          </w:p>
        </w:tc>
        <w:tc>
          <w:tcPr>
            <w:tcW w:w="6004" w:type="dxa"/>
            <w:vAlign w:val="center"/>
          </w:tcPr>
          <w:p w:rsidR="00FD7BF2" w:rsidRDefault="00FD7BF2" w:rsidP="003846B2">
            <w:pPr>
              <w:spacing w:after="0" w:line="220" w:lineRule="atLeast"/>
              <w:jc w:val="both"/>
              <w:rPr>
                <w:rFonts w:ascii="仿宋" w:eastAsia="仿宋" w:hAnsi="仿宋"/>
                <w:sz w:val="24"/>
                <w:szCs w:val="24"/>
              </w:rPr>
            </w:pPr>
            <w:r>
              <w:rPr>
                <w:rFonts w:ascii="仿宋" w:eastAsia="仿宋" w:hAnsi="仿宋"/>
                <w:sz w:val="24"/>
                <w:szCs w:val="24"/>
              </w:rPr>
              <w:t>结合小区智能化发展方向为三</w:t>
            </w:r>
            <w:proofErr w:type="gramStart"/>
            <w:r>
              <w:rPr>
                <w:rFonts w:ascii="仿宋" w:eastAsia="仿宋" w:hAnsi="仿宋"/>
                <w:sz w:val="24"/>
                <w:szCs w:val="24"/>
              </w:rPr>
              <w:t>溪建设</w:t>
            </w:r>
            <w:proofErr w:type="gramEnd"/>
            <w:r>
              <w:rPr>
                <w:rFonts w:ascii="仿宋" w:eastAsia="仿宋" w:hAnsi="仿宋"/>
                <w:sz w:val="24"/>
                <w:szCs w:val="24"/>
              </w:rPr>
              <w:t>智慧小镇提供建议</w:t>
            </w:r>
          </w:p>
        </w:tc>
      </w:tr>
      <w:tr w:rsidR="00FD7BF2" w:rsidTr="003846B2">
        <w:tc>
          <w:tcPr>
            <w:tcW w:w="1101" w:type="dxa"/>
          </w:tcPr>
          <w:p w:rsidR="00FD7BF2" w:rsidRDefault="00FD7BF2" w:rsidP="003846B2">
            <w:pPr>
              <w:spacing w:after="0" w:line="220" w:lineRule="atLeast"/>
              <w:jc w:val="center"/>
              <w:rPr>
                <w:rFonts w:ascii="仿宋" w:eastAsia="仿宋" w:hAnsi="仿宋"/>
                <w:sz w:val="24"/>
                <w:szCs w:val="24"/>
              </w:rPr>
            </w:pPr>
            <w:r>
              <w:rPr>
                <w:rFonts w:ascii="仿宋" w:eastAsia="仿宋" w:hAnsi="仿宋" w:hint="eastAsia"/>
                <w:sz w:val="24"/>
                <w:szCs w:val="24"/>
              </w:rPr>
              <w:t>20</w:t>
            </w:r>
          </w:p>
        </w:tc>
        <w:tc>
          <w:tcPr>
            <w:tcW w:w="1417" w:type="dxa"/>
            <w:vAlign w:val="center"/>
          </w:tcPr>
          <w:p w:rsidR="00FD7BF2" w:rsidRDefault="00FD7BF2" w:rsidP="003846B2">
            <w:pPr>
              <w:spacing w:after="0" w:line="220" w:lineRule="atLeast"/>
              <w:jc w:val="center"/>
              <w:rPr>
                <w:rFonts w:ascii="仿宋" w:eastAsia="仿宋" w:hAnsi="仿宋"/>
                <w:sz w:val="24"/>
                <w:szCs w:val="24"/>
              </w:rPr>
            </w:pPr>
            <w:r>
              <w:rPr>
                <w:rFonts w:ascii="仿宋" w:eastAsia="仿宋" w:hAnsi="仿宋"/>
                <w:sz w:val="24"/>
                <w:szCs w:val="24"/>
              </w:rPr>
              <w:t>新津县</w:t>
            </w:r>
          </w:p>
        </w:tc>
        <w:tc>
          <w:tcPr>
            <w:tcW w:w="6004" w:type="dxa"/>
            <w:vAlign w:val="center"/>
          </w:tcPr>
          <w:p w:rsidR="00FD7BF2" w:rsidRDefault="00FD7BF2" w:rsidP="003846B2">
            <w:pPr>
              <w:spacing w:after="0" w:line="220" w:lineRule="atLeast"/>
              <w:jc w:val="both"/>
              <w:rPr>
                <w:rFonts w:ascii="仿宋" w:eastAsia="仿宋" w:hAnsi="仿宋"/>
                <w:sz w:val="24"/>
                <w:szCs w:val="24"/>
              </w:rPr>
            </w:pPr>
            <w:r>
              <w:rPr>
                <w:rFonts w:ascii="仿宋" w:eastAsia="仿宋" w:hAnsi="仿宋"/>
                <w:sz w:val="24"/>
                <w:szCs w:val="24"/>
              </w:rPr>
              <w:t>自拟题目</w:t>
            </w:r>
          </w:p>
        </w:tc>
      </w:tr>
      <w:tr w:rsidR="00FD7BF2" w:rsidTr="003846B2">
        <w:tc>
          <w:tcPr>
            <w:tcW w:w="1101" w:type="dxa"/>
          </w:tcPr>
          <w:p w:rsidR="00FD7BF2" w:rsidRDefault="00FD7BF2" w:rsidP="003846B2">
            <w:pPr>
              <w:spacing w:after="0" w:line="220" w:lineRule="atLeast"/>
              <w:jc w:val="center"/>
              <w:rPr>
                <w:rFonts w:ascii="仿宋" w:eastAsia="仿宋" w:hAnsi="仿宋"/>
                <w:sz w:val="24"/>
                <w:szCs w:val="24"/>
              </w:rPr>
            </w:pPr>
            <w:r>
              <w:rPr>
                <w:rFonts w:ascii="仿宋" w:eastAsia="仿宋" w:hAnsi="仿宋" w:hint="eastAsia"/>
                <w:sz w:val="24"/>
                <w:szCs w:val="24"/>
              </w:rPr>
              <w:t>21</w:t>
            </w:r>
          </w:p>
        </w:tc>
        <w:tc>
          <w:tcPr>
            <w:tcW w:w="1417" w:type="dxa"/>
            <w:vAlign w:val="center"/>
          </w:tcPr>
          <w:p w:rsidR="00FD7BF2" w:rsidRDefault="00FD7BF2" w:rsidP="003846B2">
            <w:pPr>
              <w:spacing w:after="0" w:line="220" w:lineRule="atLeast"/>
              <w:jc w:val="center"/>
              <w:rPr>
                <w:rFonts w:ascii="仿宋" w:eastAsia="仿宋" w:hAnsi="仿宋"/>
                <w:sz w:val="24"/>
                <w:szCs w:val="24"/>
              </w:rPr>
            </w:pPr>
            <w:r>
              <w:rPr>
                <w:rFonts w:ascii="仿宋" w:eastAsia="仿宋" w:hAnsi="仿宋"/>
                <w:sz w:val="24"/>
                <w:szCs w:val="24"/>
              </w:rPr>
              <w:t>大邑县</w:t>
            </w:r>
          </w:p>
        </w:tc>
        <w:tc>
          <w:tcPr>
            <w:tcW w:w="6004" w:type="dxa"/>
            <w:vAlign w:val="center"/>
          </w:tcPr>
          <w:p w:rsidR="00FD7BF2" w:rsidRDefault="00FD7BF2" w:rsidP="003846B2">
            <w:pPr>
              <w:spacing w:after="0" w:line="220" w:lineRule="atLeast"/>
              <w:jc w:val="both"/>
              <w:rPr>
                <w:rFonts w:ascii="仿宋" w:eastAsia="仿宋" w:hAnsi="仿宋"/>
                <w:sz w:val="24"/>
                <w:szCs w:val="24"/>
              </w:rPr>
            </w:pPr>
            <w:r>
              <w:rPr>
                <w:rFonts w:ascii="仿宋" w:eastAsia="仿宋" w:hAnsi="仿宋"/>
                <w:sz w:val="24"/>
                <w:szCs w:val="24"/>
              </w:rPr>
              <w:t>自拟题目</w:t>
            </w:r>
          </w:p>
        </w:tc>
      </w:tr>
      <w:tr w:rsidR="00FD7BF2" w:rsidTr="003846B2">
        <w:tc>
          <w:tcPr>
            <w:tcW w:w="1101" w:type="dxa"/>
            <w:vMerge w:val="restart"/>
            <w:vAlign w:val="center"/>
          </w:tcPr>
          <w:p w:rsidR="00FD7BF2" w:rsidRDefault="00FD7BF2" w:rsidP="003846B2">
            <w:pPr>
              <w:spacing w:after="0" w:line="220" w:lineRule="atLeast"/>
              <w:jc w:val="center"/>
              <w:rPr>
                <w:rFonts w:ascii="仿宋" w:eastAsia="仿宋" w:hAnsi="仿宋"/>
                <w:sz w:val="24"/>
                <w:szCs w:val="24"/>
              </w:rPr>
            </w:pPr>
            <w:r>
              <w:rPr>
                <w:rFonts w:ascii="仿宋" w:eastAsia="仿宋" w:hAnsi="仿宋" w:hint="eastAsia"/>
                <w:sz w:val="24"/>
                <w:szCs w:val="24"/>
              </w:rPr>
              <w:t>22</w:t>
            </w:r>
          </w:p>
        </w:tc>
        <w:tc>
          <w:tcPr>
            <w:tcW w:w="1417" w:type="dxa"/>
            <w:vMerge w:val="restart"/>
            <w:vAlign w:val="center"/>
          </w:tcPr>
          <w:p w:rsidR="00FD7BF2" w:rsidRDefault="00FD7BF2" w:rsidP="003846B2">
            <w:pPr>
              <w:spacing w:after="0" w:line="220" w:lineRule="atLeast"/>
              <w:jc w:val="center"/>
              <w:rPr>
                <w:rFonts w:ascii="仿宋" w:eastAsia="仿宋" w:hAnsi="仿宋"/>
                <w:sz w:val="24"/>
                <w:szCs w:val="24"/>
              </w:rPr>
            </w:pPr>
            <w:r>
              <w:rPr>
                <w:rFonts w:ascii="仿宋" w:eastAsia="仿宋" w:hAnsi="仿宋"/>
                <w:sz w:val="24"/>
                <w:szCs w:val="24"/>
              </w:rPr>
              <w:t>蒲江县</w:t>
            </w:r>
          </w:p>
        </w:tc>
        <w:tc>
          <w:tcPr>
            <w:tcW w:w="6004" w:type="dxa"/>
            <w:vAlign w:val="center"/>
          </w:tcPr>
          <w:p w:rsidR="00FD7BF2" w:rsidRDefault="00FD7BF2" w:rsidP="003846B2">
            <w:pPr>
              <w:spacing w:after="0" w:line="220" w:lineRule="atLeast"/>
              <w:jc w:val="both"/>
              <w:rPr>
                <w:rFonts w:ascii="仿宋" w:eastAsia="仿宋" w:hAnsi="仿宋"/>
                <w:sz w:val="24"/>
                <w:szCs w:val="24"/>
              </w:rPr>
            </w:pPr>
            <w:r>
              <w:rPr>
                <w:rFonts w:ascii="仿宋" w:eastAsia="仿宋" w:hAnsi="仿宋"/>
                <w:sz w:val="24"/>
                <w:szCs w:val="24"/>
              </w:rPr>
              <w:t>基于乡村振兴战略下的产业兴旺路径思考</w:t>
            </w:r>
          </w:p>
        </w:tc>
      </w:tr>
      <w:tr w:rsidR="00FD7BF2" w:rsidTr="003846B2">
        <w:tc>
          <w:tcPr>
            <w:tcW w:w="1101" w:type="dxa"/>
            <w:vMerge/>
          </w:tcPr>
          <w:p w:rsidR="00FD7BF2" w:rsidRDefault="00FD7BF2" w:rsidP="003846B2">
            <w:pPr>
              <w:spacing w:after="0" w:line="220" w:lineRule="atLeast"/>
              <w:jc w:val="center"/>
              <w:rPr>
                <w:rFonts w:ascii="仿宋" w:eastAsia="仿宋" w:hAnsi="仿宋"/>
                <w:sz w:val="24"/>
                <w:szCs w:val="24"/>
              </w:rPr>
            </w:pPr>
          </w:p>
        </w:tc>
        <w:tc>
          <w:tcPr>
            <w:tcW w:w="1417" w:type="dxa"/>
            <w:vMerge/>
          </w:tcPr>
          <w:p w:rsidR="00FD7BF2" w:rsidRDefault="00FD7BF2" w:rsidP="003846B2">
            <w:pPr>
              <w:spacing w:after="0" w:line="220" w:lineRule="atLeast"/>
              <w:jc w:val="center"/>
              <w:rPr>
                <w:rFonts w:ascii="仿宋" w:eastAsia="仿宋" w:hAnsi="仿宋"/>
                <w:sz w:val="24"/>
                <w:szCs w:val="24"/>
              </w:rPr>
            </w:pPr>
          </w:p>
        </w:tc>
        <w:tc>
          <w:tcPr>
            <w:tcW w:w="6004" w:type="dxa"/>
            <w:vAlign w:val="center"/>
          </w:tcPr>
          <w:p w:rsidR="00FD7BF2" w:rsidRDefault="00FD7BF2" w:rsidP="003846B2">
            <w:pPr>
              <w:spacing w:after="0" w:line="220" w:lineRule="atLeast"/>
              <w:jc w:val="both"/>
              <w:rPr>
                <w:rFonts w:ascii="仿宋" w:eastAsia="仿宋" w:hAnsi="仿宋"/>
                <w:sz w:val="24"/>
                <w:szCs w:val="24"/>
              </w:rPr>
            </w:pPr>
            <w:r>
              <w:rPr>
                <w:rFonts w:ascii="仿宋" w:eastAsia="仿宋" w:hAnsi="仿宋"/>
                <w:sz w:val="24"/>
                <w:szCs w:val="24"/>
              </w:rPr>
              <w:t>浦江县科技创新能力研究及下一步思考</w:t>
            </w:r>
          </w:p>
        </w:tc>
      </w:tr>
    </w:tbl>
    <w:p w:rsidR="00D17719" w:rsidRPr="00FD7BF2" w:rsidRDefault="00D17719"/>
    <w:sectPr w:rsidR="00D17719" w:rsidRPr="00FD7BF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59D" w:rsidRDefault="0059759D" w:rsidP="00FD7BF2">
      <w:pPr>
        <w:spacing w:after="0"/>
      </w:pPr>
      <w:r>
        <w:separator/>
      </w:r>
    </w:p>
  </w:endnote>
  <w:endnote w:type="continuationSeparator" w:id="0">
    <w:p w:rsidR="0059759D" w:rsidRDefault="0059759D" w:rsidP="00FD7B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59D" w:rsidRDefault="0059759D" w:rsidP="00FD7BF2">
      <w:pPr>
        <w:spacing w:after="0"/>
      </w:pPr>
      <w:r>
        <w:separator/>
      </w:r>
    </w:p>
  </w:footnote>
  <w:footnote w:type="continuationSeparator" w:id="0">
    <w:p w:rsidR="0059759D" w:rsidRDefault="0059759D" w:rsidP="00FD7BF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38F"/>
    <w:rsid w:val="0059759D"/>
    <w:rsid w:val="00D17719"/>
    <w:rsid w:val="00F4638F"/>
    <w:rsid w:val="00FD7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BF2"/>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7BF2"/>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kern w:val="2"/>
      <w:sz w:val="18"/>
      <w:szCs w:val="18"/>
    </w:rPr>
  </w:style>
  <w:style w:type="character" w:customStyle="1" w:styleId="Char">
    <w:name w:val="页眉 Char"/>
    <w:basedOn w:val="a0"/>
    <w:link w:val="a3"/>
    <w:uiPriority w:val="99"/>
    <w:rsid w:val="00FD7BF2"/>
    <w:rPr>
      <w:sz w:val="18"/>
      <w:szCs w:val="18"/>
    </w:rPr>
  </w:style>
  <w:style w:type="paragraph" w:styleId="a4">
    <w:name w:val="footer"/>
    <w:basedOn w:val="a"/>
    <w:link w:val="Char0"/>
    <w:uiPriority w:val="99"/>
    <w:unhideWhenUsed/>
    <w:rsid w:val="00FD7BF2"/>
    <w:pPr>
      <w:widowControl w:val="0"/>
      <w:tabs>
        <w:tab w:val="center" w:pos="4153"/>
        <w:tab w:val="right" w:pos="8306"/>
      </w:tabs>
      <w:adjustRightInd/>
      <w:spacing w:after="0"/>
    </w:pPr>
    <w:rPr>
      <w:rFonts w:asciiTheme="minorHAnsi" w:eastAsiaTheme="minorEastAsia" w:hAnsiTheme="minorHAnsi"/>
      <w:kern w:val="2"/>
      <w:sz w:val="18"/>
      <w:szCs w:val="18"/>
    </w:rPr>
  </w:style>
  <w:style w:type="character" w:customStyle="1" w:styleId="Char0">
    <w:name w:val="页脚 Char"/>
    <w:basedOn w:val="a0"/>
    <w:link w:val="a4"/>
    <w:uiPriority w:val="99"/>
    <w:rsid w:val="00FD7BF2"/>
    <w:rPr>
      <w:sz w:val="18"/>
      <w:szCs w:val="18"/>
    </w:rPr>
  </w:style>
  <w:style w:type="table" w:styleId="a5">
    <w:name w:val="Table Grid"/>
    <w:basedOn w:val="a1"/>
    <w:uiPriority w:val="59"/>
    <w:qFormat/>
    <w:rsid w:val="00FD7BF2"/>
    <w:rPr>
      <w:rFonts w:eastAsia="微软雅黑"/>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BF2"/>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7BF2"/>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kern w:val="2"/>
      <w:sz w:val="18"/>
      <w:szCs w:val="18"/>
    </w:rPr>
  </w:style>
  <w:style w:type="character" w:customStyle="1" w:styleId="Char">
    <w:name w:val="页眉 Char"/>
    <w:basedOn w:val="a0"/>
    <w:link w:val="a3"/>
    <w:uiPriority w:val="99"/>
    <w:rsid w:val="00FD7BF2"/>
    <w:rPr>
      <w:sz w:val="18"/>
      <w:szCs w:val="18"/>
    </w:rPr>
  </w:style>
  <w:style w:type="paragraph" w:styleId="a4">
    <w:name w:val="footer"/>
    <w:basedOn w:val="a"/>
    <w:link w:val="Char0"/>
    <w:uiPriority w:val="99"/>
    <w:unhideWhenUsed/>
    <w:rsid w:val="00FD7BF2"/>
    <w:pPr>
      <w:widowControl w:val="0"/>
      <w:tabs>
        <w:tab w:val="center" w:pos="4153"/>
        <w:tab w:val="right" w:pos="8306"/>
      </w:tabs>
      <w:adjustRightInd/>
      <w:spacing w:after="0"/>
    </w:pPr>
    <w:rPr>
      <w:rFonts w:asciiTheme="minorHAnsi" w:eastAsiaTheme="minorEastAsia" w:hAnsiTheme="minorHAnsi"/>
      <w:kern w:val="2"/>
      <w:sz w:val="18"/>
      <w:szCs w:val="18"/>
    </w:rPr>
  </w:style>
  <w:style w:type="character" w:customStyle="1" w:styleId="Char0">
    <w:name w:val="页脚 Char"/>
    <w:basedOn w:val="a0"/>
    <w:link w:val="a4"/>
    <w:uiPriority w:val="99"/>
    <w:rsid w:val="00FD7BF2"/>
    <w:rPr>
      <w:sz w:val="18"/>
      <w:szCs w:val="18"/>
    </w:rPr>
  </w:style>
  <w:style w:type="table" w:styleId="a5">
    <w:name w:val="Table Grid"/>
    <w:basedOn w:val="a1"/>
    <w:uiPriority w:val="59"/>
    <w:qFormat/>
    <w:rsid w:val="00FD7BF2"/>
    <w:rPr>
      <w:rFonts w:eastAsia="微软雅黑"/>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Sonny</dc:creator>
  <cp:keywords/>
  <dc:description/>
  <cp:lastModifiedBy>Sonny</cp:lastModifiedBy>
  <cp:revision>2</cp:revision>
  <dcterms:created xsi:type="dcterms:W3CDTF">2018-06-07T01:18:00Z</dcterms:created>
  <dcterms:modified xsi:type="dcterms:W3CDTF">2018-06-07T01:18:00Z</dcterms:modified>
</cp:coreProperties>
</file>